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08" w:rsidRPr="00DA4408" w:rsidRDefault="00DA4408" w:rsidP="00DA4408">
      <w:pPr>
        <w:spacing w:after="0" w:line="376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3"/>
          <w:szCs w:val="33"/>
        </w:rPr>
      </w:pPr>
      <w:r w:rsidRPr="00DA4408">
        <w:rPr>
          <w:rFonts w:ascii="Arial" w:eastAsia="Times New Roman" w:hAnsi="Arial" w:cs="Arial"/>
          <w:color w:val="444444"/>
          <w:kern w:val="36"/>
          <w:sz w:val="33"/>
          <w:szCs w:val="33"/>
        </w:rPr>
        <w:t>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2020-2021 учебный год</w:t>
      </w:r>
    </w:p>
    <w:p w:rsidR="00DA4408" w:rsidRPr="00DA4408" w:rsidRDefault="00DA4408" w:rsidP="00DA4408">
      <w:pPr>
        <w:spacing w:before="100" w:after="0" w:line="238" w:lineRule="atLeast"/>
        <w:textAlignment w:val="baseline"/>
        <w:rPr>
          <w:rFonts w:ascii="Arial" w:eastAsia="Times New Roman" w:hAnsi="Arial" w:cs="Arial"/>
          <w:color w:val="666666"/>
          <w:spacing w:val="1"/>
          <w:sz w:val="16"/>
          <w:szCs w:val="16"/>
        </w:rPr>
      </w:pPr>
      <w:r w:rsidRPr="00DA4408">
        <w:rPr>
          <w:rFonts w:ascii="Arial" w:eastAsia="Times New Roman" w:hAnsi="Arial" w:cs="Arial"/>
          <w:color w:val="666666"/>
          <w:spacing w:val="1"/>
          <w:sz w:val="16"/>
          <w:szCs w:val="16"/>
        </w:rPr>
        <w:t>Приказ Министра образования и науки Республики Казахстан от 18 мая 2020 года № 210. Зарегистрирован в Министерстве юстиции Республики Казахстан 19 мая 2020 года № 20661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В соответствии с </w:t>
      </w:r>
      <w:hyperlink r:id="rId5" w:anchor="z497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подпункт</w:t>
        </w:r>
        <w:bookmarkStart w:id="0" w:name="_GoBack"/>
        <w:bookmarkEnd w:id="0"/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ом 2-1)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статьи 5 Закона Республики Казахстан от 27 июля 2007 года "Об образовании" и в целях реализации </w:t>
      </w:r>
      <w:hyperlink r:id="rId6" w:anchor="z4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постановления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</w:t>
      </w:r>
      <w:proofErr w:type="spellStart"/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послесредним</w:t>
      </w:r>
      <w:proofErr w:type="spellEnd"/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образованием в организациях образования, финансируемых из республиканского бюджета (заисключением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а также на основании протокола заседания Комиссии по распределению государственного образовательного заказа на подготовку кадров с высшим и послевузовским образованием на 2020-2021 учебный год в разрезе групп образовательных программ от 30 апреля 2020 года № 1 ПРИКАЗЫВАЮ: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1. Распределить: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 </w:t>
      </w:r>
      <w:hyperlink r:id="rId7" w:anchor="z17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государственный образовательный заказ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на подготовку кадров с высшим образованием на 2020-2021 учебный год в разрезе групп образовательных программ, согласно </w:t>
      </w:r>
      <w:hyperlink r:id="rId8" w:anchor="z16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1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к настоящему приказу;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2) </w:t>
      </w:r>
      <w:hyperlink r:id="rId9" w:anchor="z19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государственный образовательный заказ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на подготовку магистров на 2020-2021 учебный год, согласно </w:t>
      </w:r>
      <w:hyperlink r:id="rId10" w:anchor="z18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2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к настоящему приказу;</w:t>
      </w:r>
    </w:p>
    <w:p w:rsidR="00DA4408" w:rsidRPr="00DA4408" w:rsidRDefault="00DA4408" w:rsidP="00DA4408">
      <w:pPr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3) </w:t>
      </w:r>
      <w:hyperlink r:id="rId11" w:anchor="z21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государственный образовательный заказ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на подготовку докторов </w:t>
      </w:r>
      <w:proofErr w:type="spellStart"/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PhD</w:t>
      </w:r>
      <w:proofErr w:type="spellEnd"/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на 2020-2021 учебный год, согласно </w:t>
      </w:r>
      <w:hyperlink r:id="rId12" w:anchor="z20" w:history="1">
        <w:r w:rsidRPr="00DA4408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</w:rPr>
          <w:t>приложению 3</w:t>
        </w:r>
      </w:hyperlink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к настоящему приказу.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1) государственную регистрацию настоящего приказа в Министерстве юстиции Республики Казахстан;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2) размещение настоящего приказа на </w:t>
      </w:r>
      <w:proofErr w:type="spellStart"/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интернет-ресурсе</w:t>
      </w:r>
      <w:proofErr w:type="spellEnd"/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Министерства образования и науки Республики Казахстан после его официального опубликования;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     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Дауленова</w:t>
      </w:r>
      <w:proofErr w:type="spellEnd"/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 xml:space="preserve"> М.М.</w:t>
      </w:r>
    </w:p>
    <w:p w:rsidR="00DA4408" w:rsidRPr="00DA4408" w:rsidRDefault="00DA4408" w:rsidP="00DA4408">
      <w:pPr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</w:pPr>
      <w:r w:rsidRPr="00DA4408">
        <w:rPr>
          <w:rFonts w:ascii="Courier New" w:eastAsia="Times New Roman" w:hAnsi="Courier New" w:cs="Courier New"/>
          <w:color w:val="000000"/>
          <w:spacing w:val="1"/>
          <w:sz w:val="16"/>
          <w:szCs w:val="16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9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7"/>
        <w:gridCol w:w="3119"/>
      </w:tblGrid>
      <w:tr w:rsidR="00DA4408" w:rsidRPr="00DA4408" w:rsidTr="00A423C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DA4408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4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      </w:t>
            </w:r>
            <w:bookmarkStart w:id="1" w:name="z15"/>
            <w:bookmarkEnd w:id="1"/>
            <w:r w:rsidRPr="00DA44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Министр образования и</w:t>
            </w:r>
            <w:r w:rsidRPr="00DA44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br/>
              <w:t>науки Республики Казахстан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  <w:r w:rsidRPr="00DA44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 xml:space="preserve">А. </w:t>
            </w:r>
            <w:proofErr w:type="spellStart"/>
            <w:r w:rsidRPr="00DA44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Аймагамбетов</w:t>
            </w:r>
            <w:proofErr w:type="spellEnd"/>
          </w:p>
          <w:p w:rsidR="00FA6DD9" w:rsidRDefault="00FA6DD9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</w:p>
          <w:p w:rsidR="00FA6DD9" w:rsidRDefault="00FA6DD9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</w:p>
          <w:p w:rsidR="00FA6DD9" w:rsidRDefault="00FA6DD9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</w:p>
          <w:p w:rsidR="00FA6DD9" w:rsidRDefault="00FA6DD9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</w:p>
          <w:p w:rsidR="00FA6DD9" w:rsidRDefault="00FA6DD9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</w:p>
          <w:p w:rsidR="00FA6DD9" w:rsidRDefault="00FA6DD9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</w:p>
          <w:p w:rsidR="00FA6DD9" w:rsidRDefault="00FA6DD9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</w:p>
          <w:p w:rsidR="00FA6DD9" w:rsidRDefault="00FA6DD9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</w:p>
          <w:p w:rsidR="00FA6DD9" w:rsidRDefault="00FA6DD9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val="en-US"/>
              </w:rPr>
            </w:pPr>
          </w:p>
          <w:p w:rsidR="00FA6DD9" w:rsidRPr="00FA6DD9" w:rsidRDefault="00FA6DD9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DA4408" w:rsidRPr="00DA4408" w:rsidRDefault="00DA4408" w:rsidP="00DA44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6"/>
          <w:szCs w:val="16"/>
        </w:rPr>
      </w:pPr>
    </w:p>
    <w:tbl>
      <w:tblPr>
        <w:tblW w:w="9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7"/>
        <w:gridCol w:w="3119"/>
      </w:tblGrid>
      <w:tr w:rsidR="00DA4408" w:rsidRPr="00DA4408" w:rsidTr="00A423C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DA4408" w:rsidRDefault="00DA4408" w:rsidP="00D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44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DA4408" w:rsidRDefault="00DA4408" w:rsidP="00D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z16"/>
            <w:bookmarkEnd w:id="2"/>
            <w:r w:rsidRPr="00DA440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 к приказу</w:t>
            </w:r>
            <w:r w:rsidRPr="00DA440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Министра образования и науки</w:t>
            </w:r>
            <w:r w:rsidRPr="00DA440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Республики Казахстан</w:t>
            </w:r>
            <w:r w:rsidRPr="00DA440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от 18 мая 2020 года № 210</w:t>
            </w:r>
          </w:p>
        </w:tc>
      </w:tr>
    </w:tbl>
    <w:p w:rsidR="00FA6DD9" w:rsidRDefault="00FA6DD9" w:rsidP="00FA6D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  <w:lang w:val="en-US"/>
        </w:rPr>
      </w:pPr>
    </w:p>
    <w:p w:rsidR="00FA6DD9" w:rsidRDefault="00DA4408" w:rsidP="00FA6D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  <w:lang w:val="en-US"/>
        </w:rPr>
      </w:pPr>
      <w:r w:rsidRPr="00A423C0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Государственный образовательный заказ </w:t>
      </w:r>
    </w:p>
    <w:p w:rsidR="00FA6DD9" w:rsidRDefault="00DA4408" w:rsidP="00FA6D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  <w:lang w:val="en-US"/>
        </w:rPr>
      </w:pPr>
      <w:r w:rsidRPr="00A423C0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на подготовку кадров</w:t>
      </w:r>
      <w:r w:rsidR="00FA6DD9" w:rsidRPr="00FA6DD9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Pr="00A423C0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с высшим образованием </w:t>
      </w:r>
    </w:p>
    <w:p w:rsidR="00DA4408" w:rsidRPr="00FA6DD9" w:rsidRDefault="00DA4408" w:rsidP="00FA6D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</w:pPr>
      <w:r w:rsidRPr="00A423C0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на 2020-2021 учебный </w:t>
      </w:r>
      <w:proofErr w:type="spellStart"/>
      <w:r w:rsidRPr="00A423C0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годв</w:t>
      </w:r>
      <w:proofErr w:type="spellEnd"/>
      <w:r w:rsidRPr="00A423C0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разрезе групп образовательных программ</w:t>
      </w:r>
    </w:p>
    <w:p w:rsidR="00FA6DD9" w:rsidRPr="00FA6DD9" w:rsidRDefault="00FA6DD9" w:rsidP="00FA6DD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</w:pPr>
    </w:p>
    <w:tbl>
      <w:tblPr>
        <w:tblW w:w="10944" w:type="dxa"/>
        <w:tblInd w:w="-81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1391"/>
        <w:gridCol w:w="3515"/>
        <w:gridCol w:w="620"/>
        <w:gridCol w:w="611"/>
        <w:gridCol w:w="1290"/>
        <w:gridCol w:w="1038"/>
        <w:gridCol w:w="156"/>
      </w:tblGrid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Код и классификация направлений подготовки</w:t>
            </w:r>
          </w:p>
        </w:tc>
        <w:tc>
          <w:tcPr>
            <w:tcW w:w="1391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Код группы образовательных программ</w:t>
            </w:r>
          </w:p>
        </w:tc>
        <w:tc>
          <w:tcPr>
            <w:tcW w:w="351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Наименование групп образовательных программ</w:t>
            </w:r>
          </w:p>
        </w:tc>
        <w:tc>
          <w:tcPr>
            <w:tcW w:w="62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полное обучение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сокращенное обучение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51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для усиления языковой подготовки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6B01 Педагогические науки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6В011 Педагогика и психология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Педагогика и психология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6В012 Педагогика дошкольного воспитания и обучения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Дошкольное обучение и воспитание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789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589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6В013 Подготовка учителей без предметной специализации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660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540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начальной военной подготовки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физической культуры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музыки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художественного труда и черчения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основы права и экономики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6В015 Подготовка учителей по естественнонаучным предметам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математики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460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физики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440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информатики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540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химии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740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биологии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440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географии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6В016 Подготовка учителей по гуманитарным предметам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по гуманитарным предметам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6В017 Подготовка учителей по языкам и литературе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казахского языка и литературы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русского языка и литературы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иностранного языка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760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735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6В019 Специальная педагогика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В020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Специальная педагогика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7 709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5 704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1 000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1 005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329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534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8 243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5 704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1 000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1 005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 </w:t>
            </w: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before="188" w:after="113" w:line="32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A423C0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6B02 Искусство и гуманитарные науки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6В021 Искусство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В021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Исполнительское искусство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В026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Композиция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В027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Театральное искусство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В028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Хореография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В029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Аудиовизуальные средства и медиа производство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В030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В031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Мода, дизайн интерьера и промышленный дизайн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190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165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6В022 Гуманитарные науки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В032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Философия и этика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В033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Религия и теология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В034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История и археология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135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В035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Тюркология и востоковедение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6В023 Языки и литература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В036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Переводческое дело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340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290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В037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Филология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1510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1355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1615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6B03 Социальные науки, журналистика и информации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6В031 Социальные науки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В038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Социология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В039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Культурология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Политология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В140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Международные отношения и дипломатия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94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Психология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290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6В032 Журналистика и информация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Журналистика и репортерское дело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Библиотечное дело, обработка информации и архивное дело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784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867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6B04 Бизнес, управление и право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6В041 Бизнес и управление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Менеджмент и управление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275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275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Аудит и налогообложение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Финансы, экономика, банковское и страховое дело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294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294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Маркетинг и реклама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85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Трудовые навыки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6В042 Право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Право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914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914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979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6B05 Естественные науки, математика и статистика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6В051 Биологические и смежные науки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B050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Биологические и смежные науки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630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6В052 Окружающая среда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Окружающая среда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290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Наука о земле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440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6В053 Физические и </w:t>
            </w: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химические науки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В053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Химия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670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665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Физика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852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847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6В054 Математика и статистика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Математика и статистика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590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Механика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3822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3712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4088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 Информационно-коммуникационные технологии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6В061 Информационно-коммуникационные технологии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2468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2318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6В063 Информационная безопасность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6В062 Телекоммуникации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Коммуникации и коммуникационные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3568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3318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3815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6B07 Инженерные, обрабатывающие и строительные отрасли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6В071 Инженерия и инженерное дело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Химическая инженерия и процессы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Материаловедение и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195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Электротехника и энергетика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1800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1775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В162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Теплоэнергетика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25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Электротехника и автоматизация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Механика и металлообработка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1420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Автотранспортные средства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Морской транспорт и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Воздушный транспорт и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290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В167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Летная эксплуатация летательных аппаратов и двигателей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6В072 Производственные и обрабатывающие отрасли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Производство продуктов питания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710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Производство материалов (стекло, бумага, пластик, дерево)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180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Текстиль: одежда, обувь и кожаные изделия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Горное дело и добыча полезных ископаемых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1702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1652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В171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Металлургия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В271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Нефтегазовое дело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Технология фармацевтического производства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6В073 Архитектура и строительство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Архитектура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Кадастр и землеустройство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290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6В075 Стандартизация, сертификация и метрология (по отраслям)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Стандартизация, сертификация и метрология (по отраслям)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360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13727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13022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705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587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954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14681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 Сельское хозяйство и биоресурсы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6B081 Агрономия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Растениеводство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470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220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6B082 Животноводство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Животноводство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6B083 Лесное хозяйство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Лесное хозяйство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182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132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6B084 Рыбное хозяйство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Рыбное хозяйство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6B085 Землеустройство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Землеустройство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6B086 Водные ресурсы и водопользования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Водные ресурсы и водопользования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130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6В087 </w:t>
            </w: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Агроинженерия</w:t>
            </w:r>
            <w:proofErr w:type="spellEnd"/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В183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Агроинженерия</w:t>
            </w:r>
            <w:proofErr w:type="spellEnd"/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360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230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130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1462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882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580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1565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6B09 Ветеринария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6В091 Ветеринария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Ветеринария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772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722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772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722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825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6B10 Здравоохранение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6В0101 Здравоохранение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Сестринское дело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25 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25 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Фармация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62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62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Общая медицина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2147 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2147 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Стоматология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20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Педиатрия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150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150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Общественное здравоохранение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100 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100 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 обучение иностранных граждан по международным соглашениям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2524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2524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2680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174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2506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(4 %)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176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2700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6B11 Услуги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6B111 Сфера обслуживания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В091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Туризм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В092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Досуг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В093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Ресторанное дело и гостиничный бизнес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380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330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6B112 Гигиена и охрана труда на производстве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В094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Санитарно-профилактические мероприятия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6B113 Транспортные услуги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В095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Транспортные услуги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350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6B114 Социальная работа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В096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Социальная работа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127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2057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1907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2200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 обучение студентов в рамках проекта "</w:t>
            </w: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Мәңгілік</w:t>
            </w:r>
            <w:proofErr w:type="spellEnd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ел </w:t>
            </w: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жастары</w:t>
            </w:r>
            <w:proofErr w:type="spellEnd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- </w:t>
            </w: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индустрияға</w:t>
            </w:r>
            <w:proofErr w:type="spellEnd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!" 5116 грантов, в том числе: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6B01 Педагогические науки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6B011 Педагогика и психология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Педагогика и психология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6В012 Педагогика дошкольного воспитания и </w:t>
            </w: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обучения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В002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Дошкольное обучение и воспитание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447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6В013 Подготовка учителей без предметной специализации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физической культуры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6В015 Подготовка учителей по естественнонаучным предметам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В009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математики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физики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информатики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химии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биологии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географии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6В016 Подготовка учителей по гуманитарным предметам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по гуманитарным предметам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6В017 Подготовка учителей по языкам и литературе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казахского языка и литературы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иностранного языка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6В019 Специальная педагогика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В020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Специальная педагогика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1286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 Информационно-коммуникационные технологии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6B061 Информационно-коммуникационные технологии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6В063 Информационная </w:t>
            </w: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безопасность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В058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6B062 Телекоммуникации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Коммуникации и коммуникационные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6B07 Инженерные, обрабатывающие и строительные отрасли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6B071 Инженерия и инженерное дело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Химическая инженерия и процессы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Материаловедение и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Электротехника и энергетика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Электротехника и автоматизация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Механика и металлообработка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Автотранспортные средства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6B072 Производственные и обрабатывающие отрасли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Производство продуктов питания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Производство материалов (стекло, бумага, пластик, дерево)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Текстиль: одежда, обувь и кожаные изделия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Горное дело и добыча полезных ископаемых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Технология фармацевтического производства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6B073 Архитектура и строительство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Архитектура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В075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Кадастр и землеустройство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6B075 Стандартизация, сертификация и метрология (по отраслям)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Стандартизация, сертификация и метрология (по отраслям)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 Сельское хозяйство и биоресурсы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6B081 Агрономия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Растениеводство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6B082 Животноводство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Животноводство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6B083 Лесное хозяйство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Лесное хозяйство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6B084 Рыбное хозяйство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Рыбное хозяйство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6B085 Землеустройство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Землеустройство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6B086 Водные ресурсы и водопользования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В082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Водные ресурсы и водопользования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6В087 </w:t>
            </w: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Агроинженерия</w:t>
            </w:r>
            <w:proofErr w:type="spellEnd"/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В183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Агроинженерия</w:t>
            </w:r>
            <w:proofErr w:type="spellEnd"/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Казахстанско-Британский технический университет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6B04 Бизнес, управление и право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6B041 Бизнес и управление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Менеджмент и управление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Финансы, экономика, банковское и страховое дело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Маркетинг и реклама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Квота для лиц казахской национальности, не являющихся гражданами Республики Казахстан </w:t>
            </w: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 Информационно-коммуникационные технологии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6B061 Информационно-коммуникационные технологии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6B07 Инженерные, обрабатывающие и строительные отрасли</w:t>
            </w: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6B071 Инженерия и инженерное дело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Химическая инженерия и процессы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Электротехника и автоматизация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В066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Морской транспорт и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В071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Горное дело и добыча полезных ископаемых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175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347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rPr>
          <w:gridAfter w:val="1"/>
          <w:wAfter w:w="156" w:type="dxa"/>
        </w:trPr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Международный университет информационных технологий</w:t>
            </w:r>
          </w:p>
        </w:tc>
      </w:tr>
      <w:tr w:rsidR="00DA4408" w:rsidRPr="00A423C0" w:rsidTr="00A423C0"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6B01 Педагогические науки</w:t>
            </w:r>
          </w:p>
        </w:tc>
        <w:tc>
          <w:tcPr>
            <w:tcW w:w="1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4408" w:rsidRPr="00A423C0" w:rsidTr="00A423C0"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6В015 Подготовка учителей по естественнонаучным предметам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В010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физики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В011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Подготовка учителей информатики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6B03 Социальные науки, журналистика и информации</w:t>
            </w: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6B032 Журналистика и информация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Журналистика и репортерское дело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Квота для лиц, приравненных по льготам и гарантиям к участникам и инвалидам Великой </w:t>
            </w: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 Информационно-коммуникационные технологии</w:t>
            </w: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6B061 Информационно-коммуникационные технологии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6В063 Информационная безопасность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6B062 Телекоммуникации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Коммуникации и коммуникационные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928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6B04 Бизнес, управление и право</w:t>
            </w: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6B041 Бизнес и управление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Менеджмент и управление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В046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Финансы, экономика, банковское и страховое дело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76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Astana</w:t>
            </w:r>
            <w:proofErr w:type="spellEnd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IT </w:t>
            </w: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 Информационно-коммуникационные технологии</w:t>
            </w: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6B061 Информационно-коммуникационные технологии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В057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654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6В063 Информационная безопасность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В058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187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6B062 Телекоммуникации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В059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Коммуникации и коммуникационные технологии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38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977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6B03 Социальные науки, журналистика и информации</w:t>
            </w: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lastRenderedPageBreak/>
              <w:t>6B032 Журналистика и информация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Журналистика и репортерское дело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37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10788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6B04 Бизнес, управление и право</w:t>
            </w: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6B041 Бизнес и управление</w:t>
            </w: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В044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Менеджмент и управление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детей-сирот и детей, оставшихся без попечения родителей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инвалидов I, II групп, инвалидов с детства, детей-инвалидов (1%)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82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Филиал "Восход" Московского авиационного института</w:t>
            </w: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24.05.03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Испытание летательных аппаратов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09.03.01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01.03.04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Прикладная математика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38.03.02</w:t>
            </w: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Менеджмент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На обучение студентов из Турецкой Республики, других </w:t>
            </w: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тюркоязычных</w:t>
            </w:r>
            <w:proofErr w:type="spellEnd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республик в Международном Казахско-турецком университете имени Х.А. </w:t>
            </w: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Ясави</w:t>
            </w:r>
            <w:proofErr w:type="spellEnd"/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 обучение иностранных граждан по международным соглашениям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140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 обучение граждан Монголии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125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 обучение студентов в АОО "Назарбаев Университет"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1185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На обучение слушателей подготовительных отделений вузов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 том числе на обучение слушателей в подготовительном отделении АОО "Назарбаев Университета"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700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 том числе на обучение для повышения уровня языковой подготовки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450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В том числе на обучение слушателей из Турецкой Республики, других </w:t>
            </w: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тюркоязычных</w:t>
            </w:r>
            <w:proofErr w:type="spellEnd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республик в Международном Казахско-турецком университете имени Х.А. </w:t>
            </w:r>
            <w:proofErr w:type="spellStart"/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Ясави</w:t>
            </w:r>
            <w:proofErr w:type="spellEnd"/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 том числе иностранных граждан для обучения на подготовительных отделениях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Резерв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A423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A423C0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408" w:rsidRPr="00A423C0" w:rsidTr="00A423C0">
        <w:tc>
          <w:tcPr>
            <w:tcW w:w="2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40492F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40492F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40492F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</w:pPr>
            <w:r w:rsidRPr="004049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40492F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</w:pPr>
            <w:r w:rsidRPr="004049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>53 864</w:t>
            </w:r>
          </w:p>
        </w:tc>
        <w:tc>
          <w:tcPr>
            <w:tcW w:w="61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40492F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</w:pPr>
            <w:r w:rsidRPr="004049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>34889</w:t>
            </w:r>
          </w:p>
        </w:tc>
        <w:tc>
          <w:tcPr>
            <w:tcW w:w="1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40492F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</w:pPr>
            <w:r w:rsidRPr="004049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>1 000</w:t>
            </w:r>
          </w:p>
        </w:tc>
        <w:tc>
          <w:tcPr>
            <w:tcW w:w="10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DA4408" w:rsidRPr="0040492F" w:rsidRDefault="00DA4408" w:rsidP="00DA440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</w:pPr>
            <w:r w:rsidRPr="004049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zCs w:val="16"/>
              </w:rPr>
              <w:t>3 030</w:t>
            </w:r>
          </w:p>
        </w:tc>
        <w:tc>
          <w:tcPr>
            <w:tcW w:w="156" w:type="dxa"/>
            <w:shd w:val="clear" w:color="auto" w:fill="auto"/>
            <w:vAlign w:val="bottom"/>
            <w:hideMark/>
          </w:tcPr>
          <w:p w:rsidR="00DA4408" w:rsidRPr="0040492F" w:rsidRDefault="00DA4408" w:rsidP="00D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4408" w:rsidRPr="00A423C0" w:rsidRDefault="00DA4408" w:rsidP="00DA4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16"/>
          <w:szCs w:val="16"/>
        </w:rPr>
      </w:pPr>
    </w:p>
    <w:sectPr w:rsidR="00DA4408" w:rsidRPr="00A423C0" w:rsidSect="00A423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32BC"/>
    <w:multiLevelType w:val="multilevel"/>
    <w:tmpl w:val="F34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08"/>
    <w:rsid w:val="002D407D"/>
    <w:rsid w:val="0040492F"/>
    <w:rsid w:val="0059201E"/>
    <w:rsid w:val="00A423C0"/>
    <w:rsid w:val="00B4766A"/>
    <w:rsid w:val="00DA4408"/>
    <w:rsid w:val="00E56037"/>
    <w:rsid w:val="00F90AFA"/>
    <w:rsid w:val="00FA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660B3-9760-4F18-B539-DC239C6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4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44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44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6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0661" TargetMode="External"/><Relationship Id="rId12" Type="http://schemas.openxmlformats.org/officeDocument/2006/relationships/hyperlink" Target="http://adilet.zan.kz/rus/docs/V2000020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800000199" TargetMode="External"/><Relationship Id="rId11" Type="http://schemas.openxmlformats.org/officeDocument/2006/relationships/hyperlink" Target="http://adilet.zan.kz/rus/docs/V2000020661" TargetMode="External"/><Relationship Id="rId5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rus/docs/V2000020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0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2020-05-26T13:38:00Z</dcterms:created>
  <dcterms:modified xsi:type="dcterms:W3CDTF">2020-05-26T13:38:00Z</dcterms:modified>
</cp:coreProperties>
</file>