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21A3" w14:textId="77777777" w:rsidR="00630D63" w:rsidRDefault="00A80AF0" w:rsidP="005A1394">
      <w:pPr>
        <w:spacing w:after="0" w:line="240" w:lineRule="auto"/>
        <w:jc w:val="center"/>
        <w:rPr>
          <w:rStyle w:val="a5"/>
          <w:rFonts w:ascii="Times New Roman" w:hAnsi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noProof/>
          <w:sz w:val="28"/>
          <w:szCs w:val="28"/>
        </w:rPr>
        <w:drawing>
          <wp:inline distT="0" distB="0" distL="0" distR="0" wp14:anchorId="1E3E21D2" wp14:editId="1E3E21D3">
            <wp:extent cx="1790700" cy="790575"/>
            <wp:effectExtent l="0" t="0" r="0" b="0"/>
            <wp:docPr id="1" name="Рисунок 1" descr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Рисунок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E3E21A4" w14:textId="77777777" w:rsidR="00630D63" w:rsidRPr="00C00FD3" w:rsidRDefault="00630D63" w:rsidP="005A1394">
      <w:pPr>
        <w:pBdr>
          <w:bottom w:val="single" w:sz="8" w:space="0" w:color="4F81BD"/>
        </w:pBdr>
        <w:spacing w:after="0" w:line="240" w:lineRule="auto"/>
        <w:rPr>
          <w:rStyle w:val="a5"/>
          <w:rFonts w:ascii="Times New Roman" w:eastAsia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</w:pPr>
      <w:r>
        <w:rPr>
          <w:rStyle w:val="a5"/>
          <w:rFonts w:ascii="Times New Roman" w:hAnsi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                      </w:t>
      </w:r>
      <w:r>
        <w:rPr>
          <w:rStyle w:val="a5"/>
          <w:rFonts w:ascii="Times New Roman" w:hAnsi="Times New Roman"/>
          <w:b/>
          <w:bCs/>
          <w:color w:val="403152"/>
          <w:spacing w:val="5"/>
          <w:kern w:val="28"/>
          <w:sz w:val="28"/>
          <w:szCs w:val="28"/>
          <w:u w:color="403152"/>
        </w:rPr>
        <w:t>Директорлар</w:t>
      </w:r>
      <w:r>
        <w:rPr>
          <w:rStyle w:val="a5"/>
          <w:rFonts w:ascii="Times New Roman" w:hAnsi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</w:t>
      </w:r>
      <w:r>
        <w:rPr>
          <w:rStyle w:val="a5"/>
          <w:rFonts w:ascii="Times New Roman" w:hAnsi="Times New Roman"/>
          <w:b/>
          <w:bCs/>
          <w:color w:val="403152"/>
          <w:spacing w:val="5"/>
          <w:kern w:val="28"/>
          <w:sz w:val="28"/>
          <w:szCs w:val="28"/>
          <w:u w:color="403152"/>
        </w:rPr>
        <w:t>кеңесі</w:t>
      </w:r>
      <w:r>
        <w:rPr>
          <w:rStyle w:val="a5"/>
          <w:rFonts w:ascii="Times New Roman" w:hAnsi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/ The Board of Directors</w:t>
      </w:r>
    </w:p>
    <w:p w14:paraId="1E3E21A5" w14:textId="77777777" w:rsidR="00630D63" w:rsidRPr="00C00FD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>«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Абай</w:t>
      </w:r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атындағы</w:t>
      </w:r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Қазақ</w:t>
      </w:r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ұлттық</w:t>
      </w:r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педагогикалық</w:t>
      </w:r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университеті</w:t>
      </w:r>
      <w:r>
        <w:rPr>
          <w:rStyle w:val="a5"/>
          <w:rFonts w:ascii="Times New Roman" w:hAnsi="Times New Roman"/>
          <w:b/>
          <w:bCs/>
          <w:sz w:val="28"/>
          <w:szCs w:val="28"/>
          <w:lang w:val="en-US"/>
        </w:rPr>
        <w:t xml:space="preserve">» </w:t>
      </w:r>
    </w:p>
    <w:p w14:paraId="1E3E21A6" w14:textId="77777777" w:rsidR="00630D6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коммерциялық емес акционерлік қоғамы </w:t>
      </w:r>
    </w:p>
    <w:p w14:paraId="1E3E21A7" w14:textId="77777777" w:rsidR="00630D6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Директорлар кеңесі отырысының </w:t>
      </w:r>
    </w:p>
    <w:p w14:paraId="1E3E21A8" w14:textId="77777777" w:rsidR="00630D6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1E3E21AA" w14:textId="260D94CB" w:rsidR="00630D63" w:rsidRPr="00DD0B83" w:rsidRDefault="002D4BAE" w:rsidP="005A1394">
      <w:pPr>
        <w:spacing w:after="0" w:line="240" w:lineRule="auto"/>
        <w:jc w:val="right"/>
        <w:rPr>
          <w:rStyle w:val="a5"/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Style w:val="a5"/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630D63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Алматы қ.                         </w:t>
      </w:r>
      <w:r w:rsidR="00B54376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      </w:t>
      </w:r>
      <w:r w:rsidR="00630D63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</w:t>
      </w:r>
      <w:r w:rsidR="00AA6412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  </w:t>
      </w:r>
      <w:r w:rsidR="00630D63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     </w:t>
      </w:r>
      <w:r w:rsid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</w:t>
      </w:r>
      <w:r w:rsidR="00630D63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              </w:t>
      </w:r>
      <w:r w:rsidR="008B1E27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>202</w:t>
      </w:r>
      <w:r w:rsidR="00B54376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>3</w:t>
      </w:r>
      <w:r w:rsidR="008B1E27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ж</w:t>
      </w:r>
      <w:r w:rsidR="008B1E27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>ылғы</w:t>
      </w:r>
      <w:r w:rsidR="008B1E27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630D63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>«</w:t>
      </w:r>
      <w:r w:rsidR="00AA6412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en-US"/>
        </w:rPr>
        <w:t>9</w:t>
      </w:r>
      <w:r w:rsidR="00630D63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» </w:t>
      </w:r>
      <w:r w:rsidR="00F773D2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ru-KZ"/>
        </w:rPr>
        <w:t>маусым</w:t>
      </w:r>
      <w:r w:rsidR="008B1E27"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</w:p>
    <w:p w14:paraId="1E3E21AB" w14:textId="24A62CC9" w:rsidR="00630D63" w:rsidRPr="00DD0B83" w:rsidRDefault="00630D63" w:rsidP="005A1394">
      <w:pPr>
        <w:spacing w:after="0" w:line="240" w:lineRule="auto"/>
        <w:ind w:firstLine="708"/>
        <w:rPr>
          <w:rStyle w:val="a5"/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                                                  </w:t>
      </w:r>
      <w:r w:rsid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</w:t>
      </w:r>
      <w:r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     </w:t>
      </w:r>
      <w:r w:rsidR="006D5671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</w:t>
      </w:r>
      <w:r w:rsidR="001F2889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B54376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</w:t>
      </w:r>
      <w:r w:rsidR="00AA6412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   </w:t>
      </w:r>
      <w:r w:rsidR="00B54376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   </w:t>
      </w:r>
      <w:r w:rsidR="004C7D95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сағат 10:00</w:t>
      </w:r>
    </w:p>
    <w:p w14:paraId="1E3E21AC" w14:textId="77777777" w:rsidR="00630D63" w:rsidRPr="00DD0B83" w:rsidRDefault="00630D63" w:rsidP="005A1394">
      <w:pPr>
        <w:spacing w:after="0" w:line="240" w:lineRule="auto"/>
        <w:rPr>
          <w:rStyle w:val="a5"/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DD0B83">
        <w:rPr>
          <w:rStyle w:val="a5"/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</w:t>
      </w:r>
    </w:p>
    <w:p w14:paraId="1E3E21AD" w14:textId="77777777" w:rsidR="00630D63" w:rsidRPr="00DD0B8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D0B83">
        <w:rPr>
          <w:rStyle w:val="a5"/>
          <w:rFonts w:ascii="Times New Roman" w:hAnsi="Times New Roman"/>
          <w:b/>
          <w:bCs/>
          <w:sz w:val="28"/>
          <w:szCs w:val="28"/>
          <w:lang w:val="kk-KZ"/>
        </w:rPr>
        <w:t>КҮН ТӘРТІБІ</w:t>
      </w:r>
    </w:p>
    <w:p w14:paraId="1E3E21AE" w14:textId="77777777" w:rsidR="00630D63" w:rsidRPr="00DD0B8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p w14:paraId="1E3E21AF" w14:textId="77777777" w:rsidR="00630D63" w:rsidRPr="00DD0B8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D0B83">
        <w:rPr>
          <w:rStyle w:val="a5"/>
          <w:rFonts w:ascii="Times New Roman" w:hAnsi="Times New Roman"/>
          <w:b/>
          <w:bCs/>
          <w:sz w:val="28"/>
          <w:szCs w:val="28"/>
          <w:lang w:val="kk-KZ"/>
        </w:rPr>
        <w:t>ПОВЕСТКА ДНЯ</w:t>
      </w:r>
    </w:p>
    <w:p w14:paraId="1E3E21B0" w14:textId="77777777" w:rsidR="00630D63" w:rsidRPr="00DD0B8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p w14:paraId="1E3E21B1" w14:textId="77777777" w:rsidR="00630D63" w:rsidRPr="00DD0B83" w:rsidRDefault="00630D63" w:rsidP="005A1394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D0B83">
        <w:rPr>
          <w:rStyle w:val="a5"/>
          <w:rFonts w:ascii="Times New Roman" w:hAnsi="Times New Roman"/>
          <w:b/>
          <w:bCs/>
          <w:sz w:val="28"/>
          <w:szCs w:val="28"/>
          <w:lang w:val="kk-KZ"/>
        </w:rPr>
        <w:t>AGENDA</w:t>
      </w:r>
    </w:p>
    <w:p w14:paraId="3A15B500" w14:textId="5F9A663F" w:rsidR="0075650E" w:rsidRDefault="0075650E" w:rsidP="00F61BC9">
      <w:pPr>
        <w:pStyle w:val="1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057DD45D" w14:textId="654CE4C3" w:rsidR="004006AC" w:rsidRPr="004006AC" w:rsidRDefault="004006AC" w:rsidP="004C7D95">
      <w:pPr>
        <w:pStyle w:val="10"/>
        <w:numPr>
          <w:ilvl w:val="0"/>
          <w:numId w:val="19"/>
        </w:numPr>
        <w:tabs>
          <w:tab w:val="clear" w:pos="4677"/>
          <w:tab w:val="left" w:pos="851"/>
        </w:tabs>
        <w:spacing w:after="0" w:line="240" w:lineRule="auto"/>
        <w:ind w:left="0" w:firstLine="567"/>
        <w:jc w:val="both"/>
        <w:rPr>
          <w:rStyle w:val="a5"/>
          <w:rFonts w:ascii="Times New Roman" w:hAnsi="Times New Roman"/>
          <w:sz w:val="28"/>
          <w:szCs w:val="28"/>
          <w:lang w:val="kk-KZ"/>
        </w:rPr>
      </w:pPr>
      <w:r w:rsidRPr="004006AC">
        <w:rPr>
          <w:rStyle w:val="a5"/>
          <w:rFonts w:ascii="Times New Roman" w:hAnsi="Times New Roman"/>
          <w:sz w:val="28"/>
          <w:szCs w:val="28"/>
          <w:lang w:val="kk-KZ"/>
        </w:rPr>
        <w:t>«</w:t>
      </w:r>
      <w:r w:rsidR="004C7D95" w:rsidRPr="004C7D95">
        <w:rPr>
          <w:rStyle w:val="a5"/>
          <w:rFonts w:ascii="Times New Roman" w:hAnsi="Times New Roman"/>
          <w:sz w:val="28"/>
          <w:szCs w:val="28"/>
          <w:lang w:val="kk-KZ"/>
        </w:rPr>
        <w:t xml:space="preserve">Абай атындағы Қазақ ұлттық педагогикалық университеті» КеАҚ </w:t>
      </w:r>
      <w:r w:rsidR="008963BD" w:rsidRPr="008963BD">
        <w:rPr>
          <w:rStyle w:val="a5"/>
          <w:rFonts w:ascii="Times New Roman" w:hAnsi="Times New Roman"/>
          <w:sz w:val="28"/>
          <w:szCs w:val="28"/>
          <w:lang w:val="kk-KZ"/>
        </w:rPr>
        <w:t>2022 жылға арналған Даму жоспарының орындалуы бойынша есепті бекіту туралы</w:t>
      </w:r>
      <w:r w:rsidR="008963BD">
        <w:rPr>
          <w:rStyle w:val="a5"/>
          <w:rFonts w:ascii="Times New Roman" w:hAnsi="Times New Roman"/>
          <w:sz w:val="28"/>
          <w:szCs w:val="28"/>
          <w:lang w:val="en-US"/>
        </w:rPr>
        <w:t>.</w:t>
      </w:r>
    </w:p>
    <w:p w14:paraId="4146FE67" w14:textId="5B9A8810" w:rsidR="00F773D2" w:rsidRDefault="00F773D2" w:rsidP="004C7D95">
      <w:pPr>
        <w:pStyle w:val="10"/>
        <w:tabs>
          <w:tab w:val="clear" w:pos="4677"/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  <w:i/>
          <w:iCs/>
          <w:sz w:val="28"/>
          <w:szCs w:val="28"/>
          <w:lang w:val="kk-KZ"/>
        </w:rPr>
      </w:pPr>
      <w:r w:rsidRPr="00F773D2">
        <w:rPr>
          <w:rStyle w:val="a5"/>
          <w:rFonts w:ascii="Times New Roman" w:hAnsi="Times New Roman"/>
          <w:i/>
          <w:iCs/>
          <w:sz w:val="28"/>
          <w:szCs w:val="28"/>
          <w:lang w:val="kk-KZ"/>
        </w:rPr>
        <w:t>Об утверждении отчета об исполнении Плана развития НАО «Казахский национальный педагогический университет имени Абая» за 2022 год</w:t>
      </w:r>
      <w:r>
        <w:rPr>
          <w:rStyle w:val="a5"/>
          <w:rFonts w:ascii="Times New Roman" w:hAnsi="Times New Roman"/>
          <w:i/>
          <w:iCs/>
          <w:sz w:val="28"/>
          <w:szCs w:val="28"/>
          <w:lang w:val="ru-KZ"/>
        </w:rPr>
        <w:t>.</w:t>
      </w:r>
      <w:r w:rsidRPr="00F773D2">
        <w:rPr>
          <w:rStyle w:val="a5"/>
          <w:rFonts w:ascii="Times New Roman" w:hAnsi="Times New Roman"/>
          <w:i/>
          <w:iCs/>
          <w:sz w:val="28"/>
          <w:szCs w:val="28"/>
          <w:lang w:val="kk-KZ"/>
        </w:rPr>
        <w:t xml:space="preserve"> </w:t>
      </w:r>
    </w:p>
    <w:p w14:paraId="2E544669" w14:textId="6B3905C7" w:rsidR="004C7D95" w:rsidRPr="00E93C71" w:rsidRDefault="00E93C71" w:rsidP="004C7D95">
      <w:pPr>
        <w:pStyle w:val="10"/>
        <w:tabs>
          <w:tab w:val="clear" w:pos="4677"/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  <w:i/>
          <w:iCs/>
          <w:sz w:val="28"/>
          <w:szCs w:val="28"/>
          <w:lang w:val="en-US"/>
        </w:rPr>
      </w:pPr>
      <w:r w:rsidRPr="00E93C71">
        <w:rPr>
          <w:rStyle w:val="a5"/>
          <w:rFonts w:ascii="Times New Roman" w:hAnsi="Times New Roman"/>
          <w:i/>
          <w:iCs/>
          <w:sz w:val="28"/>
          <w:szCs w:val="28"/>
          <w:lang w:val="kk-KZ"/>
        </w:rPr>
        <w:t>Approval of the report on the implementation of the Development Plan of NJSC "Abai Kazakh National Pedagogical University" for 2022</w:t>
      </w:r>
      <w:r>
        <w:rPr>
          <w:rStyle w:val="a5"/>
          <w:rFonts w:ascii="Times New Roman" w:hAnsi="Times New Roman"/>
          <w:i/>
          <w:iCs/>
          <w:sz w:val="28"/>
          <w:szCs w:val="28"/>
          <w:lang w:val="en-US"/>
        </w:rPr>
        <w:t>.</w:t>
      </w:r>
    </w:p>
    <w:p w14:paraId="76CB2AE2" w14:textId="77777777" w:rsidR="00E93C71" w:rsidRDefault="00E93C71" w:rsidP="004C7D95">
      <w:pPr>
        <w:pStyle w:val="10"/>
        <w:tabs>
          <w:tab w:val="clear" w:pos="4677"/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hAnsi="Times New Roman"/>
          <w:sz w:val="28"/>
          <w:szCs w:val="28"/>
          <w:lang w:val="kk-KZ"/>
        </w:rPr>
      </w:pPr>
    </w:p>
    <w:p w14:paraId="08FCB455" w14:textId="7F69B8F5" w:rsidR="007300E3" w:rsidRPr="00DC29A3" w:rsidRDefault="000B0943" w:rsidP="004C7D95">
      <w:pPr>
        <w:pStyle w:val="10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val="kk-KZ"/>
        </w:rPr>
      </w:pPr>
      <w:r w:rsidRPr="007300E3">
        <w:rPr>
          <w:rFonts w:ascii="Times New Roman" w:hAnsi="Times New Roman" w:cs="Times New Roman"/>
          <w:sz w:val="28"/>
          <w:szCs w:val="28"/>
        </w:rPr>
        <w:t xml:space="preserve"> </w:t>
      </w:r>
      <w:r w:rsidR="00E93C71" w:rsidRPr="00E93C71">
        <w:rPr>
          <w:rFonts w:ascii="Times New Roman" w:hAnsi="Times New Roman"/>
          <w:sz w:val="28"/>
          <w:szCs w:val="28"/>
          <w:lang w:val="kk-KZ"/>
        </w:rPr>
        <w:t>«Абай атындағы Қазақ ұлттық педагогикалық университеті» КеАҚ Директорлар кеңесінің, Басқармасының</w:t>
      </w:r>
      <w:r w:rsidR="00FC36E6">
        <w:rPr>
          <w:rFonts w:ascii="Times New Roman" w:hAnsi="Times New Roman"/>
          <w:sz w:val="28"/>
          <w:szCs w:val="28"/>
          <w:lang w:val="ru-KZ"/>
        </w:rPr>
        <w:t xml:space="preserve"> </w:t>
      </w:r>
      <w:r w:rsidR="00E93C71" w:rsidRPr="00E93C71">
        <w:rPr>
          <w:rFonts w:ascii="Times New Roman" w:hAnsi="Times New Roman"/>
          <w:sz w:val="28"/>
          <w:szCs w:val="28"/>
          <w:lang w:val="kk-KZ"/>
        </w:rPr>
        <w:t>және корпоративтік хатшысының қызметін бағалау нәтижелерін қарау және талқылау туралы</w:t>
      </w:r>
      <w:r w:rsidR="00E93C71">
        <w:rPr>
          <w:rFonts w:ascii="Times New Roman" w:hAnsi="Times New Roman"/>
          <w:sz w:val="28"/>
          <w:szCs w:val="28"/>
          <w:lang w:val="en-US"/>
        </w:rPr>
        <w:t>.</w:t>
      </w:r>
    </w:p>
    <w:p w14:paraId="1ABE9F48" w14:textId="2570AFC7" w:rsidR="00F773D2" w:rsidRPr="00F773D2" w:rsidRDefault="00F773D2" w:rsidP="00A91F2D">
      <w:pPr>
        <w:pStyle w:val="10"/>
        <w:tabs>
          <w:tab w:val="clear" w:pos="467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ru-KZ"/>
        </w:rPr>
      </w:pPr>
      <w:bookmarkStart w:id="0" w:name="_Hlk136516489"/>
      <w:r w:rsidRPr="00F773D2">
        <w:rPr>
          <w:rFonts w:ascii="Times New Roman" w:hAnsi="Times New Roman" w:cs="Times New Roman"/>
          <w:i/>
          <w:iCs/>
          <w:sz w:val="28"/>
          <w:szCs w:val="28"/>
          <w:lang w:val="kk-KZ"/>
        </w:rPr>
        <w:t>Рассмотрение и обсуждение результатов оценки деятельности Совета директоров, Правления</w:t>
      </w:r>
      <w:r w:rsidR="00FC36E6">
        <w:rPr>
          <w:rFonts w:ascii="Times New Roman" w:hAnsi="Times New Roman" w:cs="Times New Roman"/>
          <w:i/>
          <w:iCs/>
          <w:sz w:val="28"/>
          <w:szCs w:val="28"/>
          <w:lang w:val="ru-KZ"/>
        </w:rPr>
        <w:t xml:space="preserve"> </w:t>
      </w:r>
      <w:r w:rsidRPr="00F773D2">
        <w:rPr>
          <w:rFonts w:ascii="Times New Roman" w:hAnsi="Times New Roman" w:cs="Times New Roman"/>
          <w:i/>
          <w:iCs/>
          <w:sz w:val="28"/>
          <w:szCs w:val="28"/>
          <w:lang w:val="kk-KZ"/>
        </w:rPr>
        <w:t>и Корпоративного секретаря НАО «Казахский национальный педагогический университет имени Абая»</w:t>
      </w:r>
      <w:r>
        <w:rPr>
          <w:rFonts w:ascii="Times New Roman" w:hAnsi="Times New Roman" w:cs="Times New Roman"/>
          <w:i/>
          <w:iCs/>
          <w:sz w:val="28"/>
          <w:szCs w:val="28"/>
          <w:lang w:val="ru-KZ"/>
        </w:rPr>
        <w:t>.</w:t>
      </w:r>
    </w:p>
    <w:bookmarkEnd w:id="0"/>
    <w:p w14:paraId="24D6D4A1" w14:textId="02893858" w:rsidR="00A91F2D" w:rsidRPr="001061F0" w:rsidRDefault="001061F0" w:rsidP="00A91F2D">
      <w:pPr>
        <w:pStyle w:val="10"/>
        <w:tabs>
          <w:tab w:val="clear" w:pos="467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061F0">
        <w:rPr>
          <w:rFonts w:ascii="Times New Roman" w:hAnsi="Times New Roman" w:cs="Times New Roman"/>
          <w:i/>
          <w:iCs/>
          <w:sz w:val="28"/>
          <w:szCs w:val="28"/>
          <w:lang w:val="kk-KZ"/>
        </w:rPr>
        <w:t>Consideration and discussion of the results of the assessment of the activities of the Board of Directors, the Management Board</w:t>
      </w:r>
      <w:r w:rsidR="00FC36E6">
        <w:rPr>
          <w:rFonts w:ascii="Times New Roman" w:hAnsi="Times New Roman" w:cs="Times New Roman"/>
          <w:i/>
          <w:iCs/>
          <w:sz w:val="28"/>
          <w:szCs w:val="28"/>
          <w:lang w:val="ru-KZ"/>
        </w:rPr>
        <w:t xml:space="preserve"> </w:t>
      </w:r>
      <w:r w:rsidRPr="001061F0">
        <w:rPr>
          <w:rFonts w:ascii="Times New Roman" w:hAnsi="Times New Roman" w:cs="Times New Roman"/>
          <w:i/>
          <w:iCs/>
          <w:sz w:val="28"/>
          <w:szCs w:val="28"/>
          <w:lang w:val="kk-KZ"/>
        </w:rPr>
        <w:t>and the Corporate Secretary of NJSC "Abai Kazakh National Pedagogical University"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14:paraId="73B551E8" w14:textId="77777777" w:rsidR="001061F0" w:rsidRDefault="001061F0" w:rsidP="00A91F2D">
      <w:pPr>
        <w:pStyle w:val="10"/>
        <w:tabs>
          <w:tab w:val="clear" w:pos="467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14:paraId="05D548B9" w14:textId="7087EF59" w:rsidR="00A91F2D" w:rsidRDefault="00A91F2D" w:rsidP="00A91F2D">
      <w:pPr>
        <w:pStyle w:val="10"/>
        <w:numPr>
          <w:ilvl w:val="0"/>
          <w:numId w:val="19"/>
        </w:numPr>
        <w:tabs>
          <w:tab w:val="clear" w:pos="467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 w:rsidRPr="004C7D95">
        <w:rPr>
          <w:rFonts w:ascii="Times New Roman" w:hAnsi="Times New Roman"/>
          <w:sz w:val="28"/>
          <w:szCs w:val="28"/>
          <w:lang w:val="kk-KZ"/>
        </w:rPr>
        <w:t>«Абай атындағы Қазақ ұлттық педагогикалық университеті» КеАҚ</w:t>
      </w:r>
      <w:r w:rsidRPr="00A91F2D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r w:rsidR="00694938" w:rsidRPr="00694938">
        <w:rPr>
          <w:rFonts w:ascii="Times New Roman" w:hAnsi="Times New Roman" w:cs="Times New Roman"/>
          <w:sz w:val="28"/>
          <w:szCs w:val="28"/>
          <w:lang w:val="ru-KZ"/>
        </w:rPr>
        <w:t>Басқарма мүшелеріне</w:t>
      </w:r>
      <w:r w:rsidR="006949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4938" w:rsidRPr="00694938">
        <w:rPr>
          <w:rFonts w:ascii="Times New Roman" w:hAnsi="Times New Roman" w:cs="Times New Roman"/>
          <w:sz w:val="28"/>
          <w:szCs w:val="28"/>
          <w:lang w:val="ru-KZ"/>
        </w:rPr>
        <w:t>және Корпоративтік хатшысына сыйақы беру туралы.</w:t>
      </w:r>
    </w:p>
    <w:p w14:paraId="0EC76A05" w14:textId="62B09694" w:rsidR="00F773D2" w:rsidRDefault="00F773D2" w:rsidP="008963BD">
      <w:pPr>
        <w:pStyle w:val="10"/>
        <w:tabs>
          <w:tab w:val="clear" w:pos="467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ru-KZ"/>
        </w:rPr>
      </w:pPr>
      <w:bookmarkStart w:id="1" w:name="_Hlk136516535"/>
      <w:r w:rsidRPr="00F773D2">
        <w:rPr>
          <w:rFonts w:ascii="Times New Roman" w:hAnsi="Times New Roman" w:cs="Times New Roman"/>
          <w:i/>
          <w:iCs/>
          <w:sz w:val="28"/>
          <w:szCs w:val="28"/>
          <w:lang w:val="ru-KZ"/>
        </w:rPr>
        <w:t>О премировании членов Правления</w:t>
      </w:r>
      <w:r>
        <w:rPr>
          <w:rFonts w:ascii="Times New Roman" w:hAnsi="Times New Roman" w:cs="Times New Roman"/>
          <w:i/>
          <w:iCs/>
          <w:sz w:val="28"/>
          <w:szCs w:val="28"/>
          <w:lang w:val="ru-KZ"/>
        </w:rPr>
        <w:t xml:space="preserve"> и</w:t>
      </w:r>
      <w:r w:rsidRPr="00F773D2">
        <w:rPr>
          <w:rFonts w:ascii="Times New Roman" w:hAnsi="Times New Roman" w:cs="Times New Roman"/>
          <w:i/>
          <w:iCs/>
          <w:sz w:val="28"/>
          <w:szCs w:val="28"/>
          <w:lang w:val="ru-KZ"/>
        </w:rPr>
        <w:t xml:space="preserve"> Корпоративного секретаря НАО «Казахский национальный педагогический университет имени Абая».</w:t>
      </w:r>
    </w:p>
    <w:bookmarkEnd w:id="1"/>
    <w:p w14:paraId="26093F6C" w14:textId="158C3E79" w:rsidR="005E2A9F" w:rsidRDefault="00553798" w:rsidP="00A91F2D">
      <w:pPr>
        <w:pStyle w:val="10"/>
        <w:tabs>
          <w:tab w:val="clear" w:pos="467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ru-KZ"/>
        </w:rPr>
      </w:pPr>
      <w:r w:rsidRPr="00553798">
        <w:rPr>
          <w:rFonts w:ascii="Times New Roman" w:hAnsi="Times New Roman" w:cs="Times New Roman"/>
          <w:i/>
          <w:iCs/>
          <w:sz w:val="28"/>
          <w:szCs w:val="28"/>
          <w:lang w:val="ru-KZ"/>
        </w:rPr>
        <w:t>Bonus payments to the members of the Management Board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and</w:t>
      </w:r>
      <w:r w:rsidRPr="00553798">
        <w:rPr>
          <w:rFonts w:ascii="Times New Roman" w:hAnsi="Times New Roman" w:cs="Times New Roman"/>
          <w:i/>
          <w:iCs/>
          <w:sz w:val="28"/>
          <w:szCs w:val="28"/>
          <w:lang w:val="ru-KZ"/>
        </w:rPr>
        <w:t xml:space="preserve"> Corporate Secretary of NJSC "Abai Kazakh National Pedagogical University".</w:t>
      </w:r>
    </w:p>
    <w:p w14:paraId="68BF542E" w14:textId="77777777" w:rsidR="00553798" w:rsidRDefault="00553798" w:rsidP="00A91F2D">
      <w:pPr>
        <w:pStyle w:val="10"/>
        <w:tabs>
          <w:tab w:val="clear" w:pos="467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ru-KZ"/>
        </w:rPr>
      </w:pPr>
    </w:p>
    <w:p w14:paraId="4F6B0A81" w14:textId="58D7DD62" w:rsidR="002E7DFC" w:rsidRDefault="002E7DFC" w:rsidP="000D431B">
      <w:pPr>
        <w:pStyle w:val="10"/>
        <w:numPr>
          <w:ilvl w:val="0"/>
          <w:numId w:val="19"/>
        </w:numPr>
        <w:tabs>
          <w:tab w:val="clear" w:pos="467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KZ"/>
        </w:rPr>
      </w:pPr>
      <w:r w:rsidRPr="004C7D95">
        <w:rPr>
          <w:rFonts w:ascii="Times New Roman" w:hAnsi="Times New Roman"/>
          <w:sz w:val="28"/>
          <w:szCs w:val="28"/>
          <w:lang w:val="kk-KZ"/>
        </w:rPr>
        <w:t>«Абай атындағы Қазақ ұлттық педагогикалық университеті» КеАҚ</w:t>
      </w:r>
      <w:r w:rsidRPr="00A91F2D">
        <w:rPr>
          <w:rFonts w:ascii="Times New Roman" w:hAnsi="Times New Roman" w:cs="Times New Roman"/>
          <w:sz w:val="28"/>
          <w:szCs w:val="28"/>
          <w:lang w:val="ru-KZ"/>
        </w:rPr>
        <w:t xml:space="preserve"> </w:t>
      </w:r>
      <w:r w:rsidR="00C57A18" w:rsidRPr="00C57A18">
        <w:rPr>
          <w:rFonts w:ascii="Times New Roman" w:hAnsi="Times New Roman" w:cs="Times New Roman"/>
          <w:sz w:val="28"/>
          <w:szCs w:val="28"/>
          <w:lang w:val="ru-KZ"/>
        </w:rPr>
        <w:t>2023-2024 оқу жылына арналған әскери кафедрасында оқу ақысының мөлшерін бекіту</w:t>
      </w:r>
      <w:r w:rsidR="00C57A18">
        <w:rPr>
          <w:rFonts w:ascii="Times New Roman" w:hAnsi="Times New Roman" w:cs="Times New Roman"/>
          <w:sz w:val="28"/>
          <w:szCs w:val="28"/>
          <w:lang w:val="ru-KZ"/>
        </w:rPr>
        <w:t xml:space="preserve"> туралы</w:t>
      </w:r>
      <w:r w:rsidR="00C57A18" w:rsidRPr="00C57A18">
        <w:rPr>
          <w:rFonts w:ascii="Times New Roman" w:hAnsi="Times New Roman" w:cs="Times New Roman"/>
          <w:sz w:val="28"/>
          <w:szCs w:val="28"/>
          <w:lang w:val="ru-KZ"/>
        </w:rPr>
        <w:t>.</w:t>
      </w:r>
    </w:p>
    <w:p w14:paraId="05F39B8C" w14:textId="77777777" w:rsidR="00C57A18" w:rsidRDefault="00C57A18" w:rsidP="00C57A18">
      <w:pPr>
        <w:pStyle w:val="10"/>
        <w:tabs>
          <w:tab w:val="clear" w:pos="467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ru-KZ"/>
        </w:rPr>
      </w:pPr>
      <w:bookmarkStart w:id="2" w:name="_Hlk136516593"/>
      <w:r>
        <w:rPr>
          <w:rFonts w:ascii="Times New Roman" w:hAnsi="Times New Roman" w:cs="Times New Roman"/>
          <w:i/>
          <w:iCs/>
          <w:sz w:val="28"/>
          <w:szCs w:val="28"/>
          <w:lang w:val="ru-KZ"/>
        </w:rPr>
        <w:lastRenderedPageBreak/>
        <w:t>У</w:t>
      </w:r>
      <w:r w:rsidRPr="00C57A18">
        <w:rPr>
          <w:rFonts w:ascii="Times New Roman" w:hAnsi="Times New Roman" w:cs="Times New Roman"/>
          <w:i/>
          <w:iCs/>
          <w:sz w:val="28"/>
          <w:szCs w:val="28"/>
          <w:lang w:val="ru-KZ"/>
        </w:rPr>
        <w:t>тверждени</w:t>
      </w:r>
      <w:r>
        <w:rPr>
          <w:rFonts w:ascii="Times New Roman" w:hAnsi="Times New Roman" w:cs="Times New Roman"/>
          <w:i/>
          <w:iCs/>
          <w:sz w:val="28"/>
          <w:szCs w:val="28"/>
          <w:lang w:val="ru-KZ"/>
        </w:rPr>
        <w:t>е</w:t>
      </w:r>
      <w:r w:rsidRPr="00C57A18">
        <w:rPr>
          <w:rFonts w:ascii="Times New Roman" w:hAnsi="Times New Roman" w:cs="Times New Roman"/>
          <w:i/>
          <w:iCs/>
          <w:sz w:val="28"/>
          <w:szCs w:val="28"/>
          <w:lang w:val="ru-KZ"/>
        </w:rPr>
        <w:t xml:space="preserve"> размеров оплаты за обучение </w:t>
      </w:r>
      <w:r>
        <w:rPr>
          <w:rFonts w:ascii="Times New Roman" w:hAnsi="Times New Roman" w:cs="Times New Roman"/>
          <w:i/>
          <w:iCs/>
          <w:sz w:val="28"/>
          <w:szCs w:val="28"/>
          <w:lang w:val="ru-KZ"/>
        </w:rPr>
        <w:t>на военной кафедре</w:t>
      </w:r>
      <w:r w:rsidRPr="00C57A18">
        <w:rPr>
          <w:rFonts w:ascii="Times New Roman" w:hAnsi="Times New Roman" w:cs="Times New Roman"/>
          <w:i/>
          <w:iCs/>
          <w:sz w:val="28"/>
          <w:szCs w:val="28"/>
          <w:lang w:val="ru-KZ"/>
        </w:rPr>
        <w:t xml:space="preserve"> НАО «Казахский национальный педагогический университет имени Абая» на 2023-2024 учебный год. </w:t>
      </w:r>
    </w:p>
    <w:bookmarkEnd w:id="2"/>
    <w:p w14:paraId="72A0EA23" w14:textId="2405FC0A" w:rsidR="005E2A9F" w:rsidRDefault="00C57A18" w:rsidP="00C57A18">
      <w:pPr>
        <w:pStyle w:val="10"/>
        <w:tabs>
          <w:tab w:val="clear" w:pos="467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ru-KZ"/>
        </w:rPr>
      </w:pPr>
      <w:r w:rsidRPr="00C57A18">
        <w:rPr>
          <w:rFonts w:ascii="Times New Roman" w:hAnsi="Times New Roman" w:cs="Times New Roman"/>
          <w:i/>
          <w:iCs/>
          <w:sz w:val="28"/>
          <w:szCs w:val="28"/>
          <w:lang w:val="ru-KZ"/>
        </w:rPr>
        <w:t xml:space="preserve">Approval of the amount of tuition fees at the military department of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NJSC</w:t>
      </w:r>
      <w:r w:rsidRPr="00C57A18">
        <w:rPr>
          <w:rFonts w:ascii="Times New Roman" w:hAnsi="Times New Roman" w:cs="Times New Roman"/>
          <w:i/>
          <w:iCs/>
          <w:sz w:val="28"/>
          <w:szCs w:val="28"/>
          <w:lang w:val="ru-KZ"/>
        </w:rPr>
        <w:t xml:space="preserve"> "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Abai </w:t>
      </w:r>
      <w:r w:rsidRPr="00C57A18">
        <w:rPr>
          <w:rFonts w:ascii="Times New Roman" w:hAnsi="Times New Roman" w:cs="Times New Roman"/>
          <w:i/>
          <w:iCs/>
          <w:sz w:val="28"/>
          <w:szCs w:val="28"/>
          <w:lang w:val="ru-KZ"/>
        </w:rPr>
        <w:t>Kazakh National Pedagogical University" for the 2023-2024 academic year.</w:t>
      </w:r>
    </w:p>
    <w:p w14:paraId="09D3CD2C" w14:textId="77777777" w:rsidR="00C57A18" w:rsidRDefault="00C57A18" w:rsidP="002E7DFC">
      <w:pPr>
        <w:pStyle w:val="10"/>
        <w:tabs>
          <w:tab w:val="clear" w:pos="4677"/>
          <w:tab w:val="left" w:pos="851"/>
        </w:tabs>
        <w:spacing w:after="0" w:line="240" w:lineRule="auto"/>
        <w:ind w:left="1287"/>
        <w:jc w:val="both"/>
        <w:rPr>
          <w:rFonts w:ascii="Times New Roman" w:hAnsi="Times New Roman" w:cs="Times New Roman"/>
          <w:i/>
          <w:iCs/>
          <w:sz w:val="28"/>
          <w:szCs w:val="28"/>
          <w:lang w:val="ru-KZ"/>
        </w:rPr>
      </w:pPr>
    </w:p>
    <w:p w14:paraId="5E2F7B75" w14:textId="1EC7ABD5" w:rsidR="00D67551" w:rsidRPr="006453C7" w:rsidRDefault="00D67551" w:rsidP="00D67551">
      <w:pPr>
        <w:pStyle w:val="10"/>
        <w:numPr>
          <w:ilvl w:val="0"/>
          <w:numId w:val="19"/>
        </w:numPr>
        <w:tabs>
          <w:tab w:val="clear" w:pos="4677"/>
          <w:tab w:val="left" w:pos="851"/>
        </w:tabs>
        <w:spacing w:after="0" w:line="240" w:lineRule="auto"/>
        <w:ind w:left="0" w:firstLine="567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val="kk-KZ"/>
        </w:rPr>
      </w:pPr>
      <w:r w:rsidRPr="00E23A4F">
        <w:rPr>
          <w:rStyle w:val="a5"/>
          <w:rFonts w:ascii="Times New Roman" w:hAnsi="Times New Roman"/>
          <w:sz w:val="28"/>
          <w:szCs w:val="28"/>
          <w:lang w:val="kk-KZ"/>
        </w:rPr>
        <w:t>«</w:t>
      </w:r>
      <w:r w:rsidRPr="006453C7">
        <w:rPr>
          <w:rStyle w:val="a5"/>
          <w:rFonts w:ascii="Times New Roman" w:hAnsi="Times New Roman"/>
          <w:sz w:val="28"/>
          <w:szCs w:val="28"/>
          <w:lang w:val="kk-KZ"/>
        </w:rPr>
        <w:t>Абай атындағы Қазақ ұлттық педагогикалық университеті</w:t>
      </w:r>
      <w:r>
        <w:rPr>
          <w:rStyle w:val="a5"/>
          <w:rFonts w:ascii="Times New Roman" w:hAnsi="Times New Roman"/>
          <w:sz w:val="28"/>
          <w:szCs w:val="28"/>
          <w:lang w:val="kk-KZ"/>
        </w:rPr>
        <w:t xml:space="preserve">» </w:t>
      </w:r>
      <w:r w:rsidRPr="006453C7">
        <w:rPr>
          <w:rStyle w:val="a5"/>
          <w:rFonts w:ascii="Times New Roman" w:hAnsi="Times New Roman"/>
          <w:sz w:val="28"/>
          <w:szCs w:val="28"/>
          <w:lang w:val="kk-KZ"/>
        </w:rPr>
        <w:t>К</w:t>
      </w:r>
      <w:r>
        <w:rPr>
          <w:rStyle w:val="a5"/>
          <w:rFonts w:ascii="Times New Roman" w:hAnsi="Times New Roman"/>
          <w:sz w:val="28"/>
          <w:szCs w:val="28"/>
          <w:lang w:val="kk-KZ"/>
        </w:rPr>
        <w:t>е</w:t>
      </w:r>
      <w:r w:rsidRPr="006453C7">
        <w:rPr>
          <w:rStyle w:val="a5"/>
          <w:rFonts w:ascii="Times New Roman" w:hAnsi="Times New Roman"/>
          <w:sz w:val="28"/>
          <w:szCs w:val="28"/>
          <w:lang w:val="kk-KZ"/>
        </w:rPr>
        <w:t xml:space="preserve">АҚ </w:t>
      </w:r>
      <w:r>
        <w:rPr>
          <w:rStyle w:val="a5"/>
          <w:rFonts w:ascii="Times New Roman" w:hAnsi="Times New Roman"/>
          <w:sz w:val="28"/>
          <w:szCs w:val="28"/>
          <w:lang w:val="kk-KZ"/>
        </w:rPr>
        <w:t>І</w:t>
      </w:r>
      <w:r w:rsidRPr="0069786D">
        <w:rPr>
          <w:rStyle w:val="a5"/>
          <w:rFonts w:ascii="Times New Roman" w:hAnsi="Times New Roman"/>
          <w:sz w:val="28"/>
          <w:szCs w:val="28"/>
          <w:lang w:val="kk-KZ"/>
        </w:rPr>
        <w:t xml:space="preserve">шкі аудит қызметінің </w:t>
      </w:r>
      <w:r w:rsidRPr="00F61BC9">
        <w:rPr>
          <w:rStyle w:val="a5"/>
          <w:rFonts w:ascii="Times New Roman" w:hAnsi="Times New Roman"/>
          <w:sz w:val="28"/>
          <w:szCs w:val="28"/>
          <w:lang w:val="kk-KZ"/>
        </w:rPr>
        <w:t>қызметкері</w:t>
      </w:r>
      <w:r>
        <w:rPr>
          <w:rStyle w:val="a5"/>
          <w:rFonts w:ascii="Times New Roman" w:hAnsi="Times New Roman"/>
          <w:sz w:val="28"/>
          <w:szCs w:val="28"/>
          <w:lang w:val="kk-KZ"/>
        </w:rPr>
        <w:t xml:space="preserve"> </w:t>
      </w:r>
      <w:r w:rsidRPr="0069786D">
        <w:rPr>
          <w:rStyle w:val="a5"/>
          <w:rFonts w:ascii="Times New Roman" w:hAnsi="Times New Roman"/>
          <w:sz w:val="28"/>
          <w:szCs w:val="28"/>
          <w:lang w:val="kk-KZ"/>
        </w:rPr>
        <w:t>сайлау туралы.</w:t>
      </w:r>
    </w:p>
    <w:p w14:paraId="419D4269" w14:textId="2B02D75B" w:rsidR="00D67551" w:rsidRPr="00F45537" w:rsidRDefault="00D67551" w:rsidP="00D67551">
      <w:pPr>
        <w:pStyle w:val="10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 избрании 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работника </w:t>
      </w:r>
      <w:r>
        <w:rPr>
          <w:rFonts w:ascii="Times New Roman" w:hAnsi="Times New Roman" w:cs="Times New Roman"/>
          <w:i/>
          <w:iCs/>
          <w:sz w:val="28"/>
          <w:szCs w:val="28"/>
        </w:rPr>
        <w:t>Службы внутреннего аудита НАО «</w:t>
      </w:r>
      <w:r w:rsidRPr="007C290F">
        <w:rPr>
          <w:rFonts w:ascii="Times New Roman" w:hAnsi="Times New Roman" w:cs="Times New Roman"/>
          <w:i/>
          <w:iCs/>
          <w:sz w:val="28"/>
          <w:szCs w:val="28"/>
          <w:lang w:val="kk-KZ"/>
        </w:rPr>
        <w:t>Казахский национальный педагогический университет имени Абая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45537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. </w:t>
      </w:r>
    </w:p>
    <w:p w14:paraId="49099993" w14:textId="270C86BE" w:rsidR="00D67551" w:rsidRDefault="00D67551" w:rsidP="00D67551">
      <w:pPr>
        <w:pStyle w:val="10"/>
        <w:tabs>
          <w:tab w:val="clear" w:pos="9355"/>
          <w:tab w:val="left" w:pos="567"/>
          <w:tab w:val="left" w:pos="851"/>
          <w:tab w:val="center" w:pos="1134"/>
          <w:tab w:val="right" w:pos="9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9786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Election of the </w:t>
      </w:r>
      <w:r w:rsidRPr="00F61BC9">
        <w:rPr>
          <w:rFonts w:ascii="Times New Roman" w:hAnsi="Times New Roman" w:cs="Times New Roman"/>
          <w:i/>
          <w:iCs/>
          <w:sz w:val="28"/>
          <w:szCs w:val="28"/>
          <w:lang w:val="en-US"/>
        </w:rPr>
        <w:t>employee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69786D">
        <w:rPr>
          <w:rFonts w:ascii="Times New Roman" w:hAnsi="Times New Roman" w:cs="Times New Roman"/>
          <w:i/>
          <w:iCs/>
          <w:sz w:val="28"/>
          <w:szCs w:val="28"/>
          <w:lang w:val="en-US"/>
        </w:rPr>
        <w:t>of the Internal Audit Service NJSC</w:t>
      </w:r>
      <w:r w:rsidRPr="00AD7EA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“Aba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AD7EA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Kazakh National Pedagogical University”.</w:t>
      </w:r>
    </w:p>
    <w:p w14:paraId="408A916E" w14:textId="23861080" w:rsidR="00D67551" w:rsidRPr="005E2A9F" w:rsidRDefault="00D67551" w:rsidP="00D67551">
      <w:pPr>
        <w:pStyle w:val="10"/>
        <w:tabs>
          <w:tab w:val="clear" w:pos="467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KZ"/>
        </w:rPr>
      </w:pPr>
    </w:p>
    <w:sectPr w:rsidR="00D67551" w:rsidRPr="005E2A9F" w:rsidSect="00FC36E6">
      <w:pgSz w:w="11900" w:h="16840"/>
      <w:pgMar w:top="568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84F0" w14:textId="77777777" w:rsidR="00B30727" w:rsidRDefault="00B30727">
      <w:pPr>
        <w:spacing w:after="0" w:line="240" w:lineRule="auto"/>
      </w:pPr>
      <w:r>
        <w:separator/>
      </w:r>
    </w:p>
  </w:endnote>
  <w:endnote w:type="continuationSeparator" w:id="0">
    <w:p w14:paraId="756EC0F3" w14:textId="77777777" w:rsidR="00B30727" w:rsidRDefault="00B3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494B" w14:textId="77777777" w:rsidR="00B30727" w:rsidRDefault="00B30727">
      <w:pPr>
        <w:spacing w:after="0" w:line="240" w:lineRule="auto"/>
      </w:pPr>
      <w:r>
        <w:separator/>
      </w:r>
    </w:p>
  </w:footnote>
  <w:footnote w:type="continuationSeparator" w:id="0">
    <w:p w14:paraId="60B46A41" w14:textId="77777777" w:rsidR="00B30727" w:rsidRDefault="00B30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3CE3D1A"/>
    <w:numStyleLink w:val="1"/>
  </w:abstractNum>
  <w:abstractNum w:abstractNumId="1" w15:restartNumberingAfterBreak="0">
    <w:nsid w:val="15CB52A2"/>
    <w:multiLevelType w:val="hybridMultilevel"/>
    <w:tmpl w:val="D3CE3D1A"/>
    <w:styleLink w:val="1"/>
    <w:lvl w:ilvl="0" w:tplc="8E28139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D4BA5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78A3C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928FB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828DC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A405B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3A3ED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ECB0A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30E87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E7C320E"/>
    <w:multiLevelType w:val="hybridMultilevel"/>
    <w:tmpl w:val="DB34D9B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485014"/>
    <w:multiLevelType w:val="hybridMultilevel"/>
    <w:tmpl w:val="3232ED56"/>
    <w:lvl w:ilvl="0" w:tplc="F2FAFB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0E44B2"/>
    <w:multiLevelType w:val="hybridMultilevel"/>
    <w:tmpl w:val="63D692A2"/>
    <w:lvl w:ilvl="0" w:tplc="0EB21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2D782D"/>
    <w:multiLevelType w:val="hybridMultilevel"/>
    <w:tmpl w:val="D0E2E4FC"/>
    <w:lvl w:ilvl="0" w:tplc="4510C7A2">
      <w:start w:val="1"/>
      <w:numFmt w:val="decimal"/>
      <w:lvlText w:val="%1."/>
      <w:lvlJc w:val="left"/>
      <w:pPr>
        <w:ind w:left="93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377135B7"/>
    <w:multiLevelType w:val="hybridMultilevel"/>
    <w:tmpl w:val="D7DA76E8"/>
    <w:lvl w:ilvl="0" w:tplc="4122371C">
      <w:start w:val="1"/>
      <w:numFmt w:val="decimal"/>
      <w:lvlText w:val="%1."/>
      <w:lvlJc w:val="left"/>
      <w:pPr>
        <w:ind w:left="128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522F07"/>
    <w:multiLevelType w:val="hybridMultilevel"/>
    <w:tmpl w:val="520E5BE2"/>
    <w:lvl w:ilvl="0" w:tplc="D1A42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A212DD"/>
    <w:multiLevelType w:val="multilevel"/>
    <w:tmpl w:val="AE126614"/>
    <w:styleLink w:val="List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/>
        <w:i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49"/>
        </w:tabs>
        <w:ind w:left="1849" w:hanging="420"/>
      </w:pPr>
      <w:rPr>
        <w:i w:val="0"/>
        <w:iCs w:val="0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558"/>
        </w:tabs>
        <w:ind w:left="2558" w:hanging="345"/>
      </w:pPr>
      <w:rPr>
        <w:i w:val="0"/>
        <w:iCs w:val="0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89"/>
        </w:tabs>
        <w:ind w:left="3289" w:hanging="420"/>
      </w:pPr>
      <w:rPr>
        <w:i w:val="0"/>
        <w:iCs w:val="0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009"/>
        </w:tabs>
        <w:ind w:left="4009" w:hanging="420"/>
      </w:pPr>
      <w:rPr>
        <w:i w:val="0"/>
        <w:iCs w:val="0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718"/>
        </w:tabs>
        <w:ind w:left="4718" w:hanging="345"/>
      </w:pPr>
      <w:rPr>
        <w:i w:val="0"/>
        <w:iCs w:val="0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  <w:rPr>
        <w:i w:val="0"/>
        <w:iCs w:val="0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169"/>
        </w:tabs>
        <w:ind w:left="6169" w:hanging="420"/>
      </w:pPr>
      <w:rPr>
        <w:i w:val="0"/>
        <w:iCs w:val="0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878"/>
        </w:tabs>
        <w:ind w:left="6878" w:hanging="345"/>
      </w:pPr>
      <w:rPr>
        <w:i w:val="0"/>
        <w:iCs w:val="0"/>
        <w:position w:val="0"/>
        <w:sz w:val="28"/>
        <w:szCs w:val="28"/>
      </w:rPr>
    </w:lvl>
  </w:abstractNum>
  <w:abstractNum w:abstractNumId="9" w15:restartNumberingAfterBreak="0">
    <w:nsid w:val="509C364E"/>
    <w:multiLevelType w:val="hybridMultilevel"/>
    <w:tmpl w:val="D3CE3D1A"/>
    <w:numStyleLink w:val="1"/>
  </w:abstractNum>
  <w:abstractNum w:abstractNumId="10" w15:restartNumberingAfterBreak="0">
    <w:nsid w:val="543776A0"/>
    <w:multiLevelType w:val="hybridMultilevel"/>
    <w:tmpl w:val="B930DFE0"/>
    <w:lvl w:ilvl="0" w:tplc="32D0BE7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B441C31"/>
    <w:multiLevelType w:val="hybridMultilevel"/>
    <w:tmpl w:val="D3CE3D1A"/>
    <w:numStyleLink w:val="1"/>
  </w:abstractNum>
  <w:abstractNum w:abstractNumId="12" w15:restartNumberingAfterBreak="0">
    <w:nsid w:val="680311DA"/>
    <w:multiLevelType w:val="hybridMultilevel"/>
    <w:tmpl w:val="DB34D9B8"/>
    <w:lvl w:ilvl="0" w:tplc="03D666C4">
      <w:start w:val="1"/>
      <w:numFmt w:val="decimal"/>
      <w:lvlText w:val="%1."/>
      <w:lvlJc w:val="left"/>
      <w:pPr>
        <w:ind w:left="9575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DA85FC1"/>
    <w:multiLevelType w:val="hybridMultilevel"/>
    <w:tmpl w:val="82069DEE"/>
    <w:lvl w:ilvl="0" w:tplc="B262C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49598926">
    <w:abstractNumId w:val="0"/>
  </w:num>
  <w:num w:numId="2" w16cid:durableId="1054548860">
    <w:abstractNumId w:val="9"/>
  </w:num>
  <w:num w:numId="3" w16cid:durableId="1831212741">
    <w:abstractNumId w:val="9"/>
    <w:lvlOverride w:ilvl="0">
      <w:lvl w:ilvl="0" w:tplc="5386AC08">
        <w:start w:val="1"/>
        <w:numFmt w:val="decimal"/>
        <w:lvlText w:val="%1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281E567A">
        <w:start w:val="1"/>
        <w:numFmt w:val="lowerLetter"/>
        <w:lvlText w:val="%2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EB98AF3E">
        <w:start w:val="1"/>
        <w:numFmt w:val="lowerRoman"/>
        <w:lvlText w:val="%3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51F82CD0">
        <w:start w:val="1"/>
        <w:numFmt w:val="decimal"/>
        <w:lvlText w:val="%4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7252155A">
        <w:start w:val="1"/>
        <w:numFmt w:val="lowerLetter"/>
        <w:lvlText w:val="%5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5BBCD8C0">
        <w:start w:val="1"/>
        <w:numFmt w:val="lowerRoman"/>
        <w:lvlText w:val="%6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E14A7050">
        <w:start w:val="1"/>
        <w:numFmt w:val="decimal"/>
        <w:lvlText w:val="%7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3528A9F2">
        <w:start w:val="1"/>
        <w:numFmt w:val="lowerLetter"/>
        <w:lvlText w:val="%8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5AEC7A72">
        <w:start w:val="1"/>
        <w:numFmt w:val="lowerRoman"/>
        <w:lvlText w:val="%9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" w16cid:durableId="588275684">
    <w:abstractNumId w:val="9"/>
    <w:lvlOverride w:ilvl="0">
      <w:lvl w:ilvl="0" w:tplc="5386AC08">
        <w:start w:val="1"/>
        <w:numFmt w:val="decimal"/>
        <w:lvlText w:val="%1."/>
        <w:lvlJc w:val="left"/>
        <w:pPr>
          <w:tabs>
            <w:tab w:val="left" w:pos="567"/>
            <w:tab w:val="num" w:pos="851"/>
            <w:tab w:val="center" w:pos="4677"/>
            <w:tab w:val="right" w:pos="9329"/>
            <w:tab w:val="right" w:pos="9329"/>
          </w:tabs>
          <w:ind w:left="283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281E567A">
        <w:start w:val="1"/>
        <w:numFmt w:val="lowerLetter"/>
        <w:lvlText w:val="%2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EB98AF3E">
        <w:start w:val="1"/>
        <w:numFmt w:val="lowerRoman"/>
        <w:lvlText w:val="%3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51F82CD0">
        <w:start w:val="1"/>
        <w:numFmt w:val="decimal"/>
        <w:lvlText w:val="%4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7252155A">
        <w:start w:val="1"/>
        <w:numFmt w:val="lowerLetter"/>
        <w:lvlText w:val="%5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5BBCD8C0">
        <w:start w:val="1"/>
        <w:numFmt w:val="lowerRoman"/>
        <w:lvlText w:val="%6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E14A7050">
        <w:start w:val="1"/>
        <w:numFmt w:val="decimal"/>
        <w:suff w:val="nothing"/>
        <w:lvlText w:val="%7."/>
        <w:lvlJc w:val="left"/>
        <w:pPr>
          <w:tabs>
            <w:tab w:val="left" w:pos="567"/>
            <w:tab w:val="left" w:pos="851"/>
            <w:tab w:val="center" w:pos="4677"/>
            <w:tab w:val="right" w:pos="9329"/>
            <w:tab w:val="right" w:pos="9329"/>
          </w:tabs>
          <w:ind w:left="851" w:firstLine="42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3528A9F2">
        <w:start w:val="1"/>
        <w:numFmt w:val="lowerLetter"/>
        <w:lvlText w:val="%8."/>
        <w:lvlJc w:val="left"/>
        <w:pPr>
          <w:tabs>
            <w:tab w:val="left" w:pos="567"/>
            <w:tab w:val="left" w:pos="851"/>
            <w:tab w:val="num" w:pos="5245"/>
            <w:tab w:val="right" w:pos="9329"/>
            <w:tab w:val="right" w:pos="9329"/>
          </w:tabs>
          <w:ind w:left="4677" w:hanging="196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5AEC7A72">
        <w:start w:val="1"/>
        <w:numFmt w:val="lowerRoman"/>
        <w:lvlText w:val="%9."/>
        <w:lvlJc w:val="left"/>
        <w:pPr>
          <w:tabs>
            <w:tab w:val="left" w:pos="567"/>
            <w:tab w:val="left" w:pos="851"/>
            <w:tab w:val="num" w:pos="5245"/>
            <w:tab w:val="right" w:pos="9329"/>
            <w:tab w:val="right" w:pos="9329"/>
          </w:tabs>
          <w:ind w:left="4677" w:hanging="4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5" w16cid:durableId="591819545">
    <w:abstractNumId w:val="1"/>
  </w:num>
  <w:num w:numId="6" w16cid:durableId="139883471">
    <w:abstractNumId w:val="9"/>
    <w:lvlOverride w:ilvl="0">
      <w:lvl w:ilvl="0" w:tplc="5386AC08">
        <w:start w:val="1"/>
        <w:numFmt w:val="decimal"/>
        <w:lvlText w:val="%1."/>
        <w:lvlJc w:val="left"/>
        <w:pPr>
          <w:tabs>
            <w:tab w:val="left" w:pos="567"/>
            <w:tab w:val="num" w:pos="851"/>
            <w:tab w:val="center" w:pos="4677"/>
            <w:tab w:val="right" w:pos="9329"/>
          </w:tabs>
          <w:ind w:left="283" w:firstLine="2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1">
      <w:lvl w:ilvl="1" w:tplc="281E567A">
        <w:start w:val="1"/>
        <w:numFmt w:val="decimal"/>
        <w:lvlText w:val="%2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</w:tabs>
          <w:ind w:left="851" w:firstLine="2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2">
      <w:lvl w:ilvl="2" w:tplc="EB98AF3E">
        <w:start w:val="1"/>
        <w:numFmt w:val="decimal"/>
        <w:lvlText w:val="%3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</w:tabs>
          <w:ind w:left="851" w:firstLine="2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3">
      <w:lvl w:ilvl="3" w:tplc="51F82CD0">
        <w:start w:val="1"/>
        <w:numFmt w:val="decimal"/>
        <w:lvlText w:val="%4."/>
        <w:lvlJc w:val="left"/>
        <w:pPr>
          <w:tabs>
            <w:tab w:val="left" w:pos="567"/>
            <w:tab w:val="left" w:pos="851"/>
            <w:tab w:val="num" w:pos="2445"/>
            <w:tab w:val="center" w:pos="4677"/>
            <w:tab w:val="right" w:pos="9329"/>
          </w:tabs>
          <w:ind w:left="1877" w:hanging="24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4">
      <w:lvl w:ilvl="4" w:tplc="7252155A">
        <w:start w:val="1"/>
        <w:numFmt w:val="decimal"/>
        <w:lvlText w:val="%5."/>
        <w:lvlJc w:val="left"/>
        <w:pPr>
          <w:tabs>
            <w:tab w:val="left" w:pos="567"/>
            <w:tab w:val="left" w:pos="851"/>
            <w:tab w:val="num" w:pos="3165"/>
            <w:tab w:val="center" w:pos="4677"/>
            <w:tab w:val="right" w:pos="9329"/>
          </w:tabs>
          <w:ind w:left="2597" w:hanging="66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5">
      <w:lvl w:ilvl="5" w:tplc="5BBCD8C0">
        <w:start w:val="1"/>
        <w:numFmt w:val="decimal"/>
        <w:suff w:val="nothing"/>
        <w:lvlText w:val="%6."/>
        <w:lvlJc w:val="left"/>
        <w:pPr>
          <w:tabs>
            <w:tab w:val="left" w:pos="567"/>
            <w:tab w:val="left" w:pos="851"/>
            <w:tab w:val="center" w:pos="4677"/>
            <w:tab w:val="right" w:pos="9329"/>
          </w:tabs>
          <w:ind w:left="3317" w:firstLine="42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6">
      <w:lvl w:ilvl="6" w:tplc="E14A7050">
        <w:start w:val="1"/>
        <w:numFmt w:val="decimal"/>
        <w:suff w:val="nothing"/>
        <w:lvlText w:val="%7."/>
        <w:lvlJc w:val="left"/>
        <w:pPr>
          <w:tabs>
            <w:tab w:val="left" w:pos="567"/>
            <w:tab w:val="left" w:pos="851"/>
            <w:tab w:val="center" w:pos="4677"/>
            <w:tab w:val="right" w:pos="9329"/>
          </w:tabs>
          <w:ind w:left="851" w:firstLine="42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7">
      <w:lvl w:ilvl="7" w:tplc="3528A9F2">
        <w:start w:val="1"/>
        <w:numFmt w:val="decimal"/>
        <w:lvlText w:val="%8."/>
        <w:lvlJc w:val="left"/>
        <w:pPr>
          <w:tabs>
            <w:tab w:val="left" w:pos="567"/>
            <w:tab w:val="left" w:pos="851"/>
            <w:tab w:val="num" w:pos="5245"/>
            <w:tab w:val="right" w:pos="9329"/>
          </w:tabs>
          <w:ind w:left="4677" w:hanging="19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8">
      <w:lvl w:ilvl="8" w:tplc="5AEC7A72">
        <w:start w:val="1"/>
        <w:numFmt w:val="decimal"/>
        <w:lvlText w:val="%9."/>
        <w:lvlJc w:val="left"/>
        <w:pPr>
          <w:tabs>
            <w:tab w:val="left" w:pos="567"/>
            <w:tab w:val="left" w:pos="851"/>
            <w:tab w:val="num" w:pos="5245"/>
            <w:tab w:val="right" w:pos="9329"/>
          </w:tabs>
          <w:ind w:left="4677" w:hanging="48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</w:num>
  <w:num w:numId="7" w16cid:durableId="378481273">
    <w:abstractNumId w:val="12"/>
  </w:num>
  <w:num w:numId="8" w16cid:durableId="86579861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i w:val="0"/>
          <w:iCs w:val="0"/>
          <w:position w:val="0"/>
          <w:sz w:val="28"/>
          <w:szCs w:val="28"/>
        </w:rPr>
      </w:lvl>
    </w:lvlOverride>
  </w:num>
  <w:num w:numId="9" w16cid:durableId="1490634942">
    <w:abstractNumId w:val="8"/>
  </w:num>
  <w:num w:numId="10" w16cid:durableId="186794595">
    <w:abstractNumId w:val="5"/>
  </w:num>
  <w:num w:numId="11" w16cid:durableId="1581524442">
    <w:abstractNumId w:val="12"/>
  </w:num>
  <w:num w:numId="12" w16cid:durableId="686715227">
    <w:abstractNumId w:val="10"/>
  </w:num>
  <w:num w:numId="13" w16cid:durableId="1794446638">
    <w:abstractNumId w:val="4"/>
  </w:num>
  <w:num w:numId="14" w16cid:durableId="106630113">
    <w:abstractNumId w:val="3"/>
  </w:num>
  <w:num w:numId="15" w16cid:durableId="1761020530">
    <w:abstractNumId w:val="7"/>
  </w:num>
  <w:num w:numId="16" w16cid:durableId="318386064">
    <w:abstractNumId w:val="13"/>
  </w:num>
  <w:num w:numId="17" w16cid:durableId="2003120985">
    <w:abstractNumId w:val="2"/>
  </w:num>
  <w:num w:numId="18" w16cid:durableId="1510561065">
    <w:abstractNumId w:val="11"/>
    <w:lvlOverride w:ilvl="0">
      <w:lvl w:ilvl="0" w:tplc="03867A60">
        <w:start w:val="1"/>
        <w:numFmt w:val="decimal"/>
        <w:lvlText w:val="%1."/>
        <w:lvlJc w:val="left"/>
        <w:pPr>
          <w:tabs>
            <w:tab w:val="left" w:pos="567"/>
            <w:tab w:val="num" w:pos="851"/>
            <w:tab w:val="center" w:pos="4677"/>
            <w:tab w:val="right" w:pos="9329"/>
            <w:tab w:val="right" w:pos="9329"/>
          </w:tabs>
          <w:ind w:left="283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3DB2542A">
        <w:start w:val="1"/>
        <w:numFmt w:val="lowerLetter"/>
        <w:lvlText w:val="%2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50F8C59A">
        <w:start w:val="1"/>
        <w:numFmt w:val="lowerRoman"/>
        <w:lvlText w:val="%3."/>
        <w:lvlJc w:val="left"/>
        <w:pPr>
          <w:tabs>
            <w:tab w:val="left" w:pos="567"/>
            <w:tab w:val="left" w:pos="851"/>
            <w:tab w:val="num" w:pos="1419"/>
            <w:tab w:val="center" w:pos="4677"/>
            <w:tab w:val="right" w:pos="9329"/>
            <w:tab w:val="right" w:pos="9329"/>
          </w:tabs>
          <w:ind w:left="851" w:firstLine="2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3208D250">
        <w:start w:val="1"/>
        <w:numFmt w:val="decimal"/>
        <w:lvlText w:val="%4."/>
        <w:lvlJc w:val="left"/>
        <w:pPr>
          <w:tabs>
            <w:tab w:val="left" w:pos="567"/>
            <w:tab w:val="left" w:pos="851"/>
            <w:tab w:val="num" w:pos="2445"/>
            <w:tab w:val="center" w:pos="4677"/>
            <w:tab w:val="right" w:pos="9329"/>
            <w:tab w:val="right" w:pos="9329"/>
          </w:tabs>
          <w:ind w:left="1877" w:hanging="24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E356E2C2">
        <w:start w:val="1"/>
        <w:numFmt w:val="lowerLetter"/>
        <w:lvlText w:val="%5."/>
        <w:lvlJc w:val="left"/>
        <w:pPr>
          <w:tabs>
            <w:tab w:val="left" w:pos="567"/>
            <w:tab w:val="left" w:pos="851"/>
            <w:tab w:val="num" w:pos="3165"/>
            <w:tab w:val="center" w:pos="4677"/>
            <w:tab w:val="right" w:pos="9329"/>
            <w:tab w:val="right" w:pos="9329"/>
          </w:tabs>
          <w:ind w:left="2597" w:hanging="66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C79E803E">
        <w:start w:val="1"/>
        <w:numFmt w:val="lowerRoman"/>
        <w:suff w:val="nothing"/>
        <w:lvlText w:val="%6."/>
        <w:lvlJc w:val="left"/>
        <w:pPr>
          <w:tabs>
            <w:tab w:val="left" w:pos="567"/>
            <w:tab w:val="left" w:pos="851"/>
            <w:tab w:val="center" w:pos="4677"/>
            <w:tab w:val="right" w:pos="9329"/>
            <w:tab w:val="right" w:pos="9329"/>
          </w:tabs>
          <w:ind w:left="3317" w:firstLine="42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5EBE0780">
        <w:start w:val="1"/>
        <w:numFmt w:val="decimal"/>
        <w:suff w:val="nothing"/>
        <w:lvlText w:val="%7."/>
        <w:lvlJc w:val="left"/>
        <w:pPr>
          <w:tabs>
            <w:tab w:val="left" w:pos="567"/>
            <w:tab w:val="left" w:pos="851"/>
            <w:tab w:val="center" w:pos="4677"/>
            <w:tab w:val="right" w:pos="9329"/>
            <w:tab w:val="right" w:pos="9329"/>
          </w:tabs>
          <w:ind w:left="851" w:firstLine="42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05C6F7C8">
        <w:start w:val="1"/>
        <w:numFmt w:val="lowerLetter"/>
        <w:lvlText w:val="%8."/>
        <w:lvlJc w:val="left"/>
        <w:pPr>
          <w:tabs>
            <w:tab w:val="left" w:pos="567"/>
            <w:tab w:val="left" w:pos="851"/>
            <w:tab w:val="num" w:pos="5245"/>
            <w:tab w:val="right" w:pos="9329"/>
            <w:tab w:val="right" w:pos="9329"/>
          </w:tabs>
          <w:ind w:left="4677" w:hanging="196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4EC2B80C">
        <w:start w:val="1"/>
        <w:numFmt w:val="lowerRoman"/>
        <w:lvlText w:val="%9."/>
        <w:lvlJc w:val="left"/>
        <w:pPr>
          <w:tabs>
            <w:tab w:val="left" w:pos="567"/>
            <w:tab w:val="left" w:pos="851"/>
            <w:tab w:val="num" w:pos="5245"/>
            <w:tab w:val="right" w:pos="9329"/>
            <w:tab w:val="right" w:pos="9329"/>
          </w:tabs>
          <w:ind w:left="4677" w:hanging="48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19" w16cid:durableId="10831390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 fillcolor="white" strokecolor="#5b9bd5">
      <v:fill color="white"/>
      <v:stroke color="#5b9bd5" weight="2pt"/>
      <v:textbox style="mso-column-margin:3pt;mso-fit-shape-to-text:t" inset="1.2699mm,1.2699mm,1.2699mm,1.2699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D3"/>
    <w:rsid w:val="000023F4"/>
    <w:rsid w:val="000066A6"/>
    <w:rsid w:val="000119A9"/>
    <w:rsid w:val="000332FC"/>
    <w:rsid w:val="00043B47"/>
    <w:rsid w:val="00044ED1"/>
    <w:rsid w:val="00074F62"/>
    <w:rsid w:val="00083B02"/>
    <w:rsid w:val="0008501D"/>
    <w:rsid w:val="00090304"/>
    <w:rsid w:val="000A6FFD"/>
    <w:rsid w:val="000B0943"/>
    <w:rsid w:val="000B4720"/>
    <w:rsid w:val="000B7ECE"/>
    <w:rsid w:val="000C5673"/>
    <w:rsid w:val="000D203A"/>
    <w:rsid w:val="000D431B"/>
    <w:rsid w:val="000D5857"/>
    <w:rsid w:val="000E371D"/>
    <w:rsid w:val="000E4304"/>
    <w:rsid w:val="000F4934"/>
    <w:rsid w:val="000F7BED"/>
    <w:rsid w:val="001061F0"/>
    <w:rsid w:val="00125D25"/>
    <w:rsid w:val="00131BFC"/>
    <w:rsid w:val="00140A87"/>
    <w:rsid w:val="00145649"/>
    <w:rsid w:val="001506B7"/>
    <w:rsid w:val="00153620"/>
    <w:rsid w:val="0016663C"/>
    <w:rsid w:val="00171E0B"/>
    <w:rsid w:val="0017376D"/>
    <w:rsid w:val="001768D0"/>
    <w:rsid w:val="00180387"/>
    <w:rsid w:val="001A07D7"/>
    <w:rsid w:val="001A28FE"/>
    <w:rsid w:val="001B3604"/>
    <w:rsid w:val="001C0344"/>
    <w:rsid w:val="001C27A1"/>
    <w:rsid w:val="001C5324"/>
    <w:rsid w:val="001D1DFE"/>
    <w:rsid w:val="001D682B"/>
    <w:rsid w:val="001F2889"/>
    <w:rsid w:val="001F3874"/>
    <w:rsid w:val="00203528"/>
    <w:rsid w:val="00223466"/>
    <w:rsid w:val="002250BD"/>
    <w:rsid w:val="002262A6"/>
    <w:rsid w:val="0022676E"/>
    <w:rsid w:val="00236EDD"/>
    <w:rsid w:val="00250FB3"/>
    <w:rsid w:val="0025571C"/>
    <w:rsid w:val="002625D2"/>
    <w:rsid w:val="0027126A"/>
    <w:rsid w:val="00271741"/>
    <w:rsid w:val="002B40A9"/>
    <w:rsid w:val="002D26E5"/>
    <w:rsid w:val="002D4BAE"/>
    <w:rsid w:val="002E524A"/>
    <w:rsid w:val="002E7DFC"/>
    <w:rsid w:val="00306200"/>
    <w:rsid w:val="003070D7"/>
    <w:rsid w:val="00316268"/>
    <w:rsid w:val="0031722B"/>
    <w:rsid w:val="003433CF"/>
    <w:rsid w:val="00362F37"/>
    <w:rsid w:val="00365595"/>
    <w:rsid w:val="00387CF8"/>
    <w:rsid w:val="00393459"/>
    <w:rsid w:val="00394BF8"/>
    <w:rsid w:val="003972B9"/>
    <w:rsid w:val="003C2A99"/>
    <w:rsid w:val="003D4765"/>
    <w:rsid w:val="004006AC"/>
    <w:rsid w:val="004042DA"/>
    <w:rsid w:val="0040744B"/>
    <w:rsid w:val="00410FB9"/>
    <w:rsid w:val="00413C68"/>
    <w:rsid w:val="0042306D"/>
    <w:rsid w:val="0042689F"/>
    <w:rsid w:val="00433CAF"/>
    <w:rsid w:val="004461A0"/>
    <w:rsid w:val="00451F93"/>
    <w:rsid w:val="004A09F7"/>
    <w:rsid w:val="004A7A54"/>
    <w:rsid w:val="004A7E95"/>
    <w:rsid w:val="004B00F6"/>
    <w:rsid w:val="004C7D95"/>
    <w:rsid w:val="004D46AC"/>
    <w:rsid w:val="004F40C8"/>
    <w:rsid w:val="004F4D2C"/>
    <w:rsid w:val="00514471"/>
    <w:rsid w:val="005155F2"/>
    <w:rsid w:val="00524ECE"/>
    <w:rsid w:val="00530067"/>
    <w:rsid w:val="00552A29"/>
    <w:rsid w:val="00553798"/>
    <w:rsid w:val="00560A04"/>
    <w:rsid w:val="00564FAC"/>
    <w:rsid w:val="0057079D"/>
    <w:rsid w:val="005727A0"/>
    <w:rsid w:val="005728CD"/>
    <w:rsid w:val="00585AB2"/>
    <w:rsid w:val="005A04C2"/>
    <w:rsid w:val="005A1394"/>
    <w:rsid w:val="005E011A"/>
    <w:rsid w:val="005E0925"/>
    <w:rsid w:val="005E2A9F"/>
    <w:rsid w:val="005E3A68"/>
    <w:rsid w:val="005E4785"/>
    <w:rsid w:val="005F247A"/>
    <w:rsid w:val="00630D63"/>
    <w:rsid w:val="00640E49"/>
    <w:rsid w:val="0064178F"/>
    <w:rsid w:val="006453C7"/>
    <w:rsid w:val="00654A74"/>
    <w:rsid w:val="006622C5"/>
    <w:rsid w:val="00677A64"/>
    <w:rsid w:val="00694938"/>
    <w:rsid w:val="0069786D"/>
    <w:rsid w:val="006A5B0C"/>
    <w:rsid w:val="006B2FCE"/>
    <w:rsid w:val="006C30D9"/>
    <w:rsid w:val="006D5671"/>
    <w:rsid w:val="006E1C0B"/>
    <w:rsid w:val="006E1F59"/>
    <w:rsid w:val="006F3DC1"/>
    <w:rsid w:val="007300E3"/>
    <w:rsid w:val="007512FB"/>
    <w:rsid w:val="007536B5"/>
    <w:rsid w:val="0075650E"/>
    <w:rsid w:val="00757166"/>
    <w:rsid w:val="007833BD"/>
    <w:rsid w:val="00784F92"/>
    <w:rsid w:val="00790576"/>
    <w:rsid w:val="007A1EAC"/>
    <w:rsid w:val="007B12D1"/>
    <w:rsid w:val="007C290F"/>
    <w:rsid w:val="007E76C9"/>
    <w:rsid w:val="008036D7"/>
    <w:rsid w:val="0080795F"/>
    <w:rsid w:val="0081670B"/>
    <w:rsid w:val="00817AD6"/>
    <w:rsid w:val="0082593C"/>
    <w:rsid w:val="008541F6"/>
    <w:rsid w:val="00861635"/>
    <w:rsid w:val="00883C7A"/>
    <w:rsid w:val="00886CF3"/>
    <w:rsid w:val="0089599D"/>
    <w:rsid w:val="008963BD"/>
    <w:rsid w:val="008964BE"/>
    <w:rsid w:val="00897BF4"/>
    <w:rsid w:val="008A3A9C"/>
    <w:rsid w:val="008A54F3"/>
    <w:rsid w:val="008B1E27"/>
    <w:rsid w:val="008B4E24"/>
    <w:rsid w:val="008E49EC"/>
    <w:rsid w:val="008F49CC"/>
    <w:rsid w:val="008F6EC9"/>
    <w:rsid w:val="00905928"/>
    <w:rsid w:val="009135A8"/>
    <w:rsid w:val="009313F7"/>
    <w:rsid w:val="00937938"/>
    <w:rsid w:val="009675D9"/>
    <w:rsid w:val="00975A82"/>
    <w:rsid w:val="00977DB5"/>
    <w:rsid w:val="0098047F"/>
    <w:rsid w:val="0099655A"/>
    <w:rsid w:val="009970F1"/>
    <w:rsid w:val="009B21A5"/>
    <w:rsid w:val="009D34FC"/>
    <w:rsid w:val="009E0688"/>
    <w:rsid w:val="009E77F2"/>
    <w:rsid w:val="009F3ECF"/>
    <w:rsid w:val="009F76A0"/>
    <w:rsid w:val="00A02DEA"/>
    <w:rsid w:val="00A0438A"/>
    <w:rsid w:val="00A043BB"/>
    <w:rsid w:val="00A05385"/>
    <w:rsid w:val="00A20341"/>
    <w:rsid w:val="00A2519F"/>
    <w:rsid w:val="00A2526C"/>
    <w:rsid w:val="00A65DA9"/>
    <w:rsid w:val="00A677AE"/>
    <w:rsid w:val="00A755EB"/>
    <w:rsid w:val="00A801C7"/>
    <w:rsid w:val="00A80AF0"/>
    <w:rsid w:val="00A87703"/>
    <w:rsid w:val="00A91F2D"/>
    <w:rsid w:val="00AA45FB"/>
    <w:rsid w:val="00AA5502"/>
    <w:rsid w:val="00AA6412"/>
    <w:rsid w:val="00AB571A"/>
    <w:rsid w:val="00AD7EA4"/>
    <w:rsid w:val="00AE3E03"/>
    <w:rsid w:val="00AE63C8"/>
    <w:rsid w:val="00AF02B4"/>
    <w:rsid w:val="00B247B0"/>
    <w:rsid w:val="00B30727"/>
    <w:rsid w:val="00B3449C"/>
    <w:rsid w:val="00B37127"/>
    <w:rsid w:val="00B443BD"/>
    <w:rsid w:val="00B47AFD"/>
    <w:rsid w:val="00B54376"/>
    <w:rsid w:val="00B607E9"/>
    <w:rsid w:val="00B65841"/>
    <w:rsid w:val="00B75C00"/>
    <w:rsid w:val="00B8030D"/>
    <w:rsid w:val="00B828BC"/>
    <w:rsid w:val="00B844E0"/>
    <w:rsid w:val="00B94E32"/>
    <w:rsid w:val="00B965CF"/>
    <w:rsid w:val="00BA0226"/>
    <w:rsid w:val="00BA185E"/>
    <w:rsid w:val="00BB075E"/>
    <w:rsid w:val="00BC2ADE"/>
    <w:rsid w:val="00BC550B"/>
    <w:rsid w:val="00BD1B63"/>
    <w:rsid w:val="00BE41FE"/>
    <w:rsid w:val="00BF46B4"/>
    <w:rsid w:val="00C00FD3"/>
    <w:rsid w:val="00C14BB0"/>
    <w:rsid w:val="00C23E21"/>
    <w:rsid w:val="00C33132"/>
    <w:rsid w:val="00C42BC9"/>
    <w:rsid w:val="00C45E20"/>
    <w:rsid w:val="00C46DE8"/>
    <w:rsid w:val="00C500BB"/>
    <w:rsid w:val="00C51DFA"/>
    <w:rsid w:val="00C57A18"/>
    <w:rsid w:val="00C64E6A"/>
    <w:rsid w:val="00C74472"/>
    <w:rsid w:val="00C86914"/>
    <w:rsid w:val="00CD1251"/>
    <w:rsid w:val="00CE57BC"/>
    <w:rsid w:val="00D0284C"/>
    <w:rsid w:val="00D03A4B"/>
    <w:rsid w:val="00D15D45"/>
    <w:rsid w:val="00D50D19"/>
    <w:rsid w:val="00D67551"/>
    <w:rsid w:val="00D7330E"/>
    <w:rsid w:val="00D773DF"/>
    <w:rsid w:val="00D81096"/>
    <w:rsid w:val="00D90FCC"/>
    <w:rsid w:val="00D92A50"/>
    <w:rsid w:val="00D96A64"/>
    <w:rsid w:val="00DA4024"/>
    <w:rsid w:val="00DC29A3"/>
    <w:rsid w:val="00DD0B83"/>
    <w:rsid w:val="00DE574F"/>
    <w:rsid w:val="00DE7589"/>
    <w:rsid w:val="00DF10C1"/>
    <w:rsid w:val="00DF1496"/>
    <w:rsid w:val="00DF14B0"/>
    <w:rsid w:val="00E047A7"/>
    <w:rsid w:val="00E05D99"/>
    <w:rsid w:val="00E16516"/>
    <w:rsid w:val="00E23A4F"/>
    <w:rsid w:val="00E264D8"/>
    <w:rsid w:val="00E642AB"/>
    <w:rsid w:val="00E8433B"/>
    <w:rsid w:val="00E92451"/>
    <w:rsid w:val="00E93C71"/>
    <w:rsid w:val="00EA0CBA"/>
    <w:rsid w:val="00EA1B82"/>
    <w:rsid w:val="00EB5F4C"/>
    <w:rsid w:val="00ED08D7"/>
    <w:rsid w:val="00ED6951"/>
    <w:rsid w:val="00EE13A4"/>
    <w:rsid w:val="00F007C9"/>
    <w:rsid w:val="00F022D2"/>
    <w:rsid w:val="00F050F9"/>
    <w:rsid w:val="00F115CA"/>
    <w:rsid w:val="00F154B5"/>
    <w:rsid w:val="00F222FA"/>
    <w:rsid w:val="00F40FF1"/>
    <w:rsid w:val="00F45537"/>
    <w:rsid w:val="00F53FAC"/>
    <w:rsid w:val="00F61BC9"/>
    <w:rsid w:val="00F71712"/>
    <w:rsid w:val="00F773D2"/>
    <w:rsid w:val="00F80636"/>
    <w:rsid w:val="00F915B9"/>
    <w:rsid w:val="00F91F19"/>
    <w:rsid w:val="00FA3A99"/>
    <w:rsid w:val="00FA7759"/>
    <w:rsid w:val="00FB7204"/>
    <w:rsid w:val="00FC36E6"/>
    <w:rsid w:val="00FC5E20"/>
    <w:rsid w:val="00FD3728"/>
    <w:rsid w:val="00FF1B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white" strokecolor="#5b9bd5">
      <v:fill color="white"/>
      <v:stroke color="#5b9bd5" weight="2pt"/>
      <v:textbox style="mso-column-margin:3pt;mso-fit-shape-to-text:t" inset="1.2699mm,1.2699mm,1.2699mm,1.2699mm"/>
    </o:shapedefaults>
    <o:shapelayout v:ext="edit">
      <o:idmap v:ext="edit" data="2"/>
    </o:shapelayout>
  </w:shapeDefaults>
  <w:doNotEmbedSmartTags/>
  <w:decimalSymbol w:val=","/>
  <w:listSeparator w:val=";"/>
  <w14:docId w14:val="1E3E21A3"/>
  <w15:chartTrackingRefBased/>
  <w15:docId w15:val="{4FBBDE93-05BF-884F-BEA2-DD041910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a5">
    <w:name w:val="Нет"/>
  </w:style>
  <w:style w:type="paragraph" w:customStyle="1" w:styleId="10">
    <w:name w:val="Верхний колонтитул1"/>
    <w:pPr>
      <w:tabs>
        <w:tab w:val="center" w:pos="4677"/>
        <w:tab w:val="right" w:pos="9355"/>
      </w:tabs>
      <w:spacing w:after="160" w:line="259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11">
    <w:name w:val="Абзац списка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5"/>
      </w:numPr>
    </w:pPr>
  </w:style>
  <w:style w:type="paragraph" w:customStyle="1" w:styleId="12">
    <w:name w:val="Нижний колонтитул1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footer"/>
    <w:link w:val="a7"/>
    <w:uiPriority w:val="99"/>
    <w:locked/>
    <w:rsid w:val="00DE574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7">
    <w:name w:val="Нижний колонтитул Знак"/>
    <w:link w:val="a6"/>
    <w:uiPriority w:val="99"/>
    <w:rsid w:val="00DE574F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8">
    <w:name w:val="Balloon Text"/>
    <w:basedOn w:val="a"/>
    <w:link w:val="a9"/>
    <w:locked/>
    <w:rsid w:val="008B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8B1E27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numbering" w:customStyle="1" w:styleId="List0">
    <w:name w:val="List 0"/>
    <w:basedOn w:val="a2"/>
    <w:rsid w:val="000F4934"/>
    <w:pPr>
      <w:numPr>
        <w:numId w:val="9"/>
      </w:numPr>
    </w:pPr>
  </w:style>
  <w:style w:type="paragraph" w:styleId="aa">
    <w:name w:val="header"/>
    <w:basedOn w:val="a"/>
    <w:link w:val="ab"/>
    <w:unhideWhenUsed/>
    <w:locked/>
    <w:rsid w:val="000F493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b">
    <w:name w:val="Верхний колонтитул Знак"/>
    <w:basedOn w:val="a0"/>
    <w:link w:val="aa"/>
    <w:rsid w:val="000F493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aliases w:val="маркированный,Bullets,ненум_список,Абзац списка3,List Paragraph,Абзац списка7,Абзац списка71,Абзац списка8,List Paragraph1,Абзац с отступом,References,Heading1,Colorful List - Accent 11,Para 1,без абзаца,Абзац списка11,1"/>
    <w:basedOn w:val="a"/>
    <w:link w:val="ad"/>
    <w:uiPriority w:val="34"/>
    <w:qFormat/>
    <w:rsid w:val="005A1394"/>
    <w:pPr>
      <w:ind w:left="720"/>
      <w:contextualSpacing/>
    </w:pPr>
  </w:style>
  <w:style w:type="character" w:customStyle="1" w:styleId="13">
    <w:name w:val="Заголовок №1"/>
    <w:basedOn w:val="a0"/>
    <w:rsid w:val="001C27A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kk-KZ"/>
    </w:rPr>
  </w:style>
  <w:style w:type="character" w:customStyle="1" w:styleId="ad">
    <w:name w:val="Абзац списка Знак"/>
    <w:aliases w:val="маркированный Знак,Bullets Знак,ненум_список Знак,Абзац списка3 Знак,List Paragraph Знак,Абзац списка7 Знак,Абзац списка71 Знак,Абзац списка8 Знак,List Paragraph1 Знак,Абзац с отступом Знак,References Знак,Heading1 Знак,Para 1 Знак"/>
    <w:basedOn w:val="a0"/>
    <w:link w:val="ac"/>
    <w:uiPriority w:val="34"/>
    <w:qFormat/>
    <w:locked/>
    <w:rsid w:val="001A28FE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customStyle="1" w:styleId="2">
    <w:name w:val="Верхний колонтитул2"/>
    <w:rsid w:val="001F3874"/>
    <w:pPr>
      <w:tabs>
        <w:tab w:val="center" w:pos="4677"/>
        <w:tab w:val="right" w:pos="9355"/>
      </w:tabs>
      <w:spacing w:after="160" w:line="259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Адиль Жумадилов</dc:creator>
  <cp:keywords/>
  <cp:lastModifiedBy>USER</cp:lastModifiedBy>
  <cp:revision>116</cp:revision>
  <cp:lastPrinted>2023-05-17T03:37:00Z</cp:lastPrinted>
  <dcterms:created xsi:type="dcterms:W3CDTF">2022-03-16T14:22:00Z</dcterms:created>
  <dcterms:modified xsi:type="dcterms:W3CDTF">2023-10-10T08:02:00Z</dcterms:modified>
</cp:coreProperties>
</file>