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Общенациональный студенческий фестиваль искусств «Абай әлемі». Концепция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Абай 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Кунанбаев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выдающийся казахский поэт, композитор, просветитель, мыслитель, основоположник казахской письменной литературы и ее первый классик, оставивший неизгладимый след в истории страны. В его стихах и в словах назидания отражены жизнь, мировоззрение, характер и душа казахского народа.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Как отметил Президент страны 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К.К.Токаев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«В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еликий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казахский поэт в своих произведениях прославлял общее наследие человечества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Мы обязаны сделать великого просветителя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 нового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Казахстана.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Настало время пропагандировать личность Абая  как культурный капитал нации».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 В рамках празднования 175-летия Абая под руководством Министерства образования и науки РК будет проведен общенациональный онлайн-студенческий фестиваль искусств «Абай әлемі». Мероприятие проводится в целях популяризации наследия великого поэта и философа Абая Кунанбаева.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Организаторы фестиваля -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Министерство образования и науки РК и КазНПУ имени Абая.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Сроки проведения фестиваля: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 Общенациональный онлайн-студенческий фестиваль искусств «Абай әлемі» проводится в два этапа.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Отборочный этап  будет проведен во всех высших учебных заведениях республики в онлайн режиме. Сроки проведения -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30-31 октября 2020 года.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Заключительный тур состоится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4-5 декабря т.г.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 КазНПУ имени Абая в онлайн режиме на платформе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фестиваля:</w:t>
      </w:r>
    </w:p>
    <w:p w:rsidR="00514C6A" w:rsidRPr="00514C6A" w:rsidRDefault="00514C6A" w:rsidP="00514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Популяризация среди молодежи творчества великого поэта, мыслителя, композитора Абая Кунанбайулы;</w:t>
      </w:r>
    </w:p>
    <w:p w:rsidR="00514C6A" w:rsidRPr="00514C6A" w:rsidRDefault="00514C6A" w:rsidP="00514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укрепление духовных-нравственных качеств и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 чувств у молодежи через произведения великого Абая;</w:t>
      </w:r>
    </w:p>
    <w:p w:rsidR="00514C6A" w:rsidRPr="00514C6A" w:rsidRDefault="00514C6A" w:rsidP="00514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творческая поддержка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талантливой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молодежи;</w:t>
      </w:r>
    </w:p>
    <w:p w:rsidR="00514C6A" w:rsidRPr="00514C6A" w:rsidRDefault="00514C6A" w:rsidP="00514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духовного потенциала молодежи.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фестиваля:</w:t>
      </w:r>
    </w:p>
    <w:p w:rsidR="00514C6A" w:rsidRPr="00514C6A" w:rsidRDefault="00514C6A" w:rsidP="00514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 фестивале могут принять участие как студенты казахской национальности, так и представители различных этносов, проживающие в РК, и иностранные студенты. </w:t>
      </w:r>
    </w:p>
    <w:p w:rsidR="00514C6A" w:rsidRPr="00514C6A" w:rsidRDefault="00514C6A" w:rsidP="00514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заключительном туре фестиваля могут принять участие по пять конкурсантов с одного вуза вне зависимости от его ведомственной подчиненности и формы собственности.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Конкурсы фестиваля:</w:t>
      </w:r>
    </w:p>
    <w:p w:rsidR="00514C6A" w:rsidRPr="00514C6A" w:rsidRDefault="00514C6A" w:rsidP="00514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Абай 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өлеңдері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C6A" w:rsidRPr="00514C6A" w:rsidRDefault="00514C6A" w:rsidP="00514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дың 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сөздері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514C6A" w:rsidRPr="00514C6A" w:rsidRDefault="00514C6A" w:rsidP="00514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Абай 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C6A" w:rsidRPr="00514C6A" w:rsidRDefault="00514C6A" w:rsidP="00514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Абай - әлем тілдерінде;</w:t>
      </w:r>
    </w:p>
    <w:p w:rsidR="00514C6A" w:rsidRPr="00514C6A" w:rsidRDefault="00514C6A" w:rsidP="00514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«Абай әлемі» сурет өнерінде.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Отборочный этап  фестиваля: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  Отборочный этап  будет проведен во всех высших учебных заведениях республики в онлайн режиме. Сроки проведения:</w:t>
      </w:r>
      <w:r w:rsidRPr="00514C6A">
        <w:rPr>
          <w:rFonts w:ascii="Calibri" w:eastAsia="Times New Roman" w:hAnsi="Calibri" w:cs="Calibri"/>
          <w:lang w:eastAsia="ru-RU"/>
        </w:rPr>
        <w:t>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30-31 октября 2020 года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14C6A" w:rsidRPr="00514C6A" w:rsidRDefault="00514C6A" w:rsidP="00514C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   </w:t>
      </w:r>
      <w:r w:rsidRPr="00514C6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Требования к участникам конкурсов фестиваля: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Calibri" w:eastAsia="Times New Roman" w:hAnsi="Calibri" w:cs="Calibri"/>
          <w:b/>
          <w:bCs/>
          <w:lang w:eastAsia="ru-RU"/>
        </w:rPr>
        <w:t>     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 «Абай өлеңдері»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К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онкурсанты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наизусть выразительно читать стих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отворения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Абая. При оценивании выступления участников будут учтены сценическая культура, навыки чтения, а также количество выученных стихов.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Calibri" w:eastAsia="Times New Roman" w:hAnsi="Calibri" w:cs="Calibri"/>
          <w:b/>
          <w:bCs/>
          <w:lang w:eastAsia="ru-RU"/>
        </w:rPr>
        <w:t>       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 «Абайдың қара сөздері»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К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онкурсанты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прочесть наизусть слова назидания Абая. При оценивании их выступления </w:t>
      </w:r>
      <w:proofErr w:type="gram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  культура</w:t>
      </w:r>
      <w:proofErr w:type="gram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и уровень понимания значения слов назидания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поэта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Calibri" w:eastAsia="Times New Roman" w:hAnsi="Calibri" w:cs="Calibri"/>
          <w:b/>
          <w:bCs/>
          <w:lang w:eastAsia="ru-RU"/>
        </w:rPr>
        <w:t>         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 «Абайдың әндері»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К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онкурсанты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исполнить песни Абая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без использования фонограммы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оценивании выступления участников </w:t>
      </w:r>
      <w:proofErr w:type="gram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  исполнительское</w:t>
      </w:r>
      <w:proofErr w:type="gram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и сценический образ.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Calibri" w:eastAsia="Times New Roman" w:hAnsi="Calibri" w:cs="Calibri"/>
          <w:b/>
          <w:bCs/>
          <w:lang w:eastAsia="ru-RU"/>
        </w:rPr>
        <w:t>       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 «Абай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әлем тілдерінде»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Конкурсанты должны прочитать произведение Абая на иностранном языке. При оценивании выступления конкурсантов учитываются исполнительское мастерство и сценическая культура.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           Конкурс «Абай әлемі» сурет өнерінде»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Конкурсанты должны передать произведения великого Абая через  художественную  картину (изобразительное искусство). При оценивании данных  работ учитываются художественное мастерство и творческий подход.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    По итогам 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отборочного этапа победители конкурсов станут участниками заключительного тура фестиваля искусств «Абай әлемі», который состоится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4-5 декабря 2020 года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в  КазНПУ имени Абая в онлайн режиме.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 Общенациональный студенческий  фестиваль искусств «Абай әлемі», проводимый в вузах страны, должен широко освещаться в средствах массовой информации и в социальных сетях по хештегу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AbaiAlemi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-2020.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 Результаты отборочного этапа (видео, слайд, фото) должны быть направлены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 срок до 6 ноября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т.г.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КазНПУ имени Абая на электронные </w:t>
      </w:r>
      <w:proofErr w:type="gramStart"/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почты 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"http://e.mail.ru/compose/?mailto=mailto%3aabai_alemi2020@mail.ru" \t "_blank" </w:instrTex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abai_alemi2020@mail.ru</w:t>
      </w:r>
      <w:proofErr w:type="gramEnd"/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 </w:t>
      </w:r>
      <w:hyperlink r:id="rId7" w:tgtFrame="_blank" w:history="1">
        <w:r w:rsidRPr="00514C6A">
          <w:rPr>
            <w:rFonts w:ascii="Times New Roman CYR" w:eastAsia="Times New Roman" w:hAnsi="Times New Roman CYR" w:cs="Times New Roman CYR"/>
            <w:sz w:val="24"/>
            <w:szCs w:val="24"/>
            <w:lang w:val="kk-KZ" w:eastAsia="ru-RU"/>
          </w:rPr>
          <w:t>b_kazyna@bk.ru</w:t>
        </w:r>
      </w:hyperlink>
      <w:r w:rsidRPr="00514C6A">
        <w:rPr>
          <w:rFonts w:ascii="Calibri" w:eastAsia="Times New Roman" w:hAnsi="Calibri" w:cs="Calibri"/>
          <w:lang w:eastAsia="ru-RU"/>
        </w:rPr>
        <w:t> </w:t>
      </w:r>
      <w:r w:rsidRPr="00514C6A">
        <w:rPr>
          <w:rFonts w:ascii="Times New Roman CYR" w:eastAsia="Times New Roman" w:hAnsi="Times New Roman CYR" w:cs="Times New Roman CYR"/>
          <w:lang w:val="kk-KZ" w:eastAsia="ru-RU"/>
        </w:rPr>
        <w:t>(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- </w:t>
      </w:r>
      <w:r w:rsidRPr="00514C6A">
        <w:rPr>
          <w:rFonts w:ascii="Times New Roman CYR" w:eastAsia="Times New Roman" w:hAnsi="Times New Roman CYR" w:cs="Times New Roman CYR"/>
          <w:sz w:val="24"/>
          <w:szCs w:val="24"/>
          <w:lang w:val="kk-KZ" w:eastAsia="ru-RU"/>
        </w:rPr>
        <w:t>Казына Бекбенбетова, 87016642721).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Calibri" w:eastAsia="Times New Roman" w:hAnsi="Calibri" w:cs="Calibri"/>
          <w:lang w:eastAsia="ru-RU"/>
        </w:rPr>
        <w:t>           </w:t>
      </w:r>
      <w:r w:rsidRPr="00514C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Дополнительную информацию о фестивале можете найти на страницах</w:t>
      </w:r>
      <w:r w:rsidRPr="00514C6A">
        <w:rPr>
          <w:rFonts w:ascii="Calibri" w:eastAsia="Times New Roman" w:hAnsi="Calibri" w:cs="Calibri"/>
          <w:lang w:eastAsia="ru-RU"/>
        </w:rPr>
        <w:t> 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Start"/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ialemi</w:t>
      </w:r>
      <w:proofErr w:type="spellEnd"/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@ </w:t>
      </w:r>
      <w:proofErr w:type="spellStart"/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abai</w:t>
      </w:r>
      <w:proofErr w:type="spellEnd"/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university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Заключительный тур фестиваля: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           Заключительный тур Общенационального онлайн-студенческого фестиваля искусств «Абай әлемі»  будет проведен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4-5 декабря 2020 года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  Казахском национальном педагогическом университете имени Абая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Заключительный тур пройдет по всем пяти вышеназванным конкурсам. Победители каждого конкурса, занявшие призовые места, будут награждены денежными и поощрительными призами.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Прием заявок на участие в заключительном туре: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14C6A" w:rsidRPr="00514C6A" w:rsidRDefault="00514C6A" w:rsidP="0051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 Заявки для участия в заключительном туре фестиваля принимаются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 26 ноября </w:t>
      </w: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года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 электронные адреса: </w:t>
      </w:r>
      <w:hyperlink r:id="rId8" w:tgtFrame="_blank" w:history="1">
        <w:r w:rsidRPr="00514C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abai_alemi2020@mail.ru</w:t>
        </w:r>
      </w:hyperlink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514C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b_kazyna@bk.ru</w:t>
        </w:r>
      </w:hyperlink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(ответственное лицо - 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Казына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Бекбенбетова</w:t>
      </w:r>
      <w:proofErr w:type="spellEnd"/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, 87016642721, 8-(727)-291-83-82).</w:t>
      </w:r>
      <w:r w:rsidRPr="00514C6A">
        <w:rPr>
          <w:rFonts w:ascii="Calibri" w:eastAsia="Times New Roman" w:hAnsi="Calibri" w:cs="Calibri"/>
          <w:lang w:eastAsia="ru-RU"/>
        </w:rPr>
        <w:t>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Заявки, поданные позже указанного срока, не рассматриваются. Конкурсант вместе с заявкой должен направить краткую презентацию о себе (слайд на 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Pr="00514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листах). </w:t>
      </w:r>
    </w:p>
    <w:p w:rsidR="00514C6A" w:rsidRPr="00514C6A" w:rsidRDefault="00514C6A" w:rsidP="00514C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14C6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bookmarkEnd w:id="0"/>
    <w:p w:rsidR="00B13C93" w:rsidRPr="00514C6A" w:rsidRDefault="00B13C93" w:rsidP="00514C6A"/>
    <w:sectPr w:rsidR="00B13C93" w:rsidRPr="00514C6A" w:rsidSect="00A96372">
      <w:footerReference w:type="even" r:id="rId10"/>
      <w:footerReference w:type="default" r:id="rId11"/>
      <w:pgSz w:w="11909" w:h="16834"/>
      <w:pgMar w:top="1134" w:right="851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B3" w:rsidRDefault="00897DB3">
      <w:pPr>
        <w:spacing w:after="0" w:line="240" w:lineRule="auto"/>
      </w:pPr>
      <w:r>
        <w:separator/>
      </w:r>
    </w:p>
  </w:endnote>
  <w:endnote w:type="continuationSeparator" w:id="0">
    <w:p w:rsidR="00897DB3" w:rsidRDefault="0089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72" w:rsidRDefault="00CC0FC0" w:rsidP="00A963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4B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372" w:rsidRDefault="00897DB3" w:rsidP="00A963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72" w:rsidRDefault="00897DB3" w:rsidP="00A96372">
    <w:pPr>
      <w:pStyle w:val="a3"/>
      <w:framePr w:wrap="around" w:vAnchor="text" w:hAnchor="margin" w:xAlign="right" w:y="1"/>
      <w:rPr>
        <w:rStyle w:val="a5"/>
      </w:rPr>
    </w:pPr>
  </w:p>
  <w:p w:rsidR="00A96372" w:rsidRDefault="00897DB3" w:rsidP="00A963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B3" w:rsidRDefault="00897DB3">
      <w:pPr>
        <w:spacing w:after="0" w:line="240" w:lineRule="auto"/>
      </w:pPr>
      <w:r>
        <w:separator/>
      </w:r>
    </w:p>
  </w:footnote>
  <w:footnote w:type="continuationSeparator" w:id="0">
    <w:p w:rsidR="00897DB3" w:rsidRDefault="0089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CBA"/>
    <w:multiLevelType w:val="multilevel"/>
    <w:tmpl w:val="BA22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02A4"/>
    <w:multiLevelType w:val="hybridMultilevel"/>
    <w:tmpl w:val="ADEE02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C40DC6"/>
    <w:multiLevelType w:val="hybridMultilevel"/>
    <w:tmpl w:val="3CFE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6023"/>
    <w:multiLevelType w:val="hybridMultilevel"/>
    <w:tmpl w:val="BA54B7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D669DF"/>
    <w:multiLevelType w:val="multilevel"/>
    <w:tmpl w:val="DC5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714AB"/>
    <w:multiLevelType w:val="multilevel"/>
    <w:tmpl w:val="563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52F42"/>
    <w:multiLevelType w:val="hybridMultilevel"/>
    <w:tmpl w:val="82B6FF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B"/>
    <w:rsid w:val="00046762"/>
    <w:rsid w:val="001324AB"/>
    <w:rsid w:val="00143E52"/>
    <w:rsid w:val="00146E16"/>
    <w:rsid w:val="00191534"/>
    <w:rsid w:val="002A3571"/>
    <w:rsid w:val="00354BD2"/>
    <w:rsid w:val="00514C6A"/>
    <w:rsid w:val="00686A11"/>
    <w:rsid w:val="006D4FC2"/>
    <w:rsid w:val="007D1387"/>
    <w:rsid w:val="007E2BE5"/>
    <w:rsid w:val="007F636A"/>
    <w:rsid w:val="00805C71"/>
    <w:rsid w:val="008079FD"/>
    <w:rsid w:val="008335DB"/>
    <w:rsid w:val="00847F0A"/>
    <w:rsid w:val="00897DB3"/>
    <w:rsid w:val="009C67E4"/>
    <w:rsid w:val="00A0770B"/>
    <w:rsid w:val="00A551CC"/>
    <w:rsid w:val="00AB44D5"/>
    <w:rsid w:val="00AC7DE6"/>
    <w:rsid w:val="00B13C93"/>
    <w:rsid w:val="00BB1CBA"/>
    <w:rsid w:val="00BB3C84"/>
    <w:rsid w:val="00BE79F2"/>
    <w:rsid w:val="00C40DAA"/>
    <w:rsid w:val="00C92372"/>
    <w:rsid w:val="00CC0FC0"/>
    <w:rsid w:val="00D44CED"/>
    <w:rsid w:val="00E80A34"/>
    <w:rsid w:val="00E83106"/>
    <w:rsid w:val="00EB04F8"/>
    <w:rsid w:val="00EB1CBE"/>
    <w:rsid w:val="00EF089B"/>
    <w:rsid w:val="00F8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B5CCD-DA63-488B-9BCE-40958EE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3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33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35DB"/>
  </w:style>
  <w:style w:type="paragraph" w:styleId="a6">
    <w:name w:val="List Paragraph"/>
    <w:basedOn w:val="a"/>
    <w:uiPriority w:val="34"/>
    <w:qFormat/>
    <w:rsid w:val="00A0770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1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4C6A"/>
    <w:rPr>
      <w:b/>
      <w:bCs/>
    </w:rPr>
  </w:style>
  <w:style w:type="character" w:styleId="a9">
    <w:name w:val="Hyperlink"/>
    <w:basedOn w:val="a0"/>
    <w:uiPriority w:val="99"/>
    <w:semiHidden/>
    <w:unhideWhenUsed/>
    <w:rsid w:val="00514C6A"/>
    <w:rPr>
      <w:color w:val="0000FF"/>
      <w:u w:val="single"/>
    </w:rPr>
  </w:style>
  <w:style w:type="character" w:customStyle="1" w:styleId="js-phone-number">
    <w:name w:val="js-phone-number"/>
    <w:basedOn w:val="a0"/>
    <w:rsid w:val="0051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224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988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28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04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abai_alemi202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b_kazyna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b_kazy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Гулнар</cp:lastModifiedBy>
  <cp:revision>12</cp:revision>
  <cp:lastPrinted>2020-10-15T13:12:00Z</cp:lastPrinted>
  <dcterms:created xsi:type="dcterms:W3CDTF">2020-10-21T14:23:00Z</dcterms:created>
  <dcterms:modified xsi:type="dcterms:W3CDTF">2020-10-30T09:16:00Z</dcterms:modified>
</cp:coreProperties>
</file>